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0AC" w:rsidRPr="001821D3" w:rsidRDefault="00EE1205" w:rsidP="005618DA">
      <w:pPr>
        <w:widowControl w:val="0"/>
        <w:jc w:val="center"/>
        <w:rPr>
          <w:rFonts w:asciiTheme="minorEastAsia" w:hAnsiTheme="minorEastAsia"/>
          <w:sz w:val="28"/>
          <w:szCs w:val="21"/>
        </w:rPr>
      </w:pPr>
      <w:r w:rsidRPr="00BC0576">
        <w:rPr>
          <w:rFonts w:asciiTheme="majorEastAsia" w:eastAsiaTheme="majorEastAsia" w:hAnsiTheme="majorEastAsia" w:hint="eastAsia"/>
          <w:sz w:val="28"/>
          <w:szCs w:val="21"/>
          <w:highlight w:val="yellow"/>
        </w:rPr>
        <w:t>◯◯株式会社</w:t>
      </w:r>
      <w:r>
        <w:rPr>
          <w:rFonts w:asciiTheme="majorEastAsia" w:eastAsiaTheme="majorEastAsia" w:hAnsiTheme="majorEastAsia" w:hint="eastAsia"/>
          <w:sz w:val="28"/>
          <w:szCs w:val="21"/>
        </w:rPr>
        <w:t xml:space="preserve">　</w:t>
      </w:r>
      <w:r w:rsidR="005E30AC" w:rsidRPr="001821D3">
        <w:rPr>
          <w:rFonts w:asciiTheme="majorEastAsia" w:eastAsiaTheme="majorEastAsia" w:hAnsiTheme="majorEastAsia" w:hint="eastAsia"/>
          <w:sz w:val="28"/>
          <w:szCs w:val="21"/>
        </w:rPr>
        <w:t>特定個人情報取扱規程</w:t>
      </w:r>
      <w:r w:rsidR="005E30AC" w:rsidRPr="001821D3">
        <w:rPr>
          <w:rFonts w:asciiTheme="majorEastAsia" w:eastAsiaTheme="majorEastAsia" w:hAnsiTheme="majorEastAsia" w:hint="eastAsia"/>
          <w:sz w:val="28"/>
          <w:szCs w:val="32"/>
        </w:rPr>
        <w:t>（ひな型）</w:t>
      </w:r>
    </w:p>
    <w:p w:rsidR="005618DA" w:rsidRDefault="005618DA" w:rsidP="005618DA">
      <w:pPr>
        <w:widowControl w:val="0"/>
        <w:jc w:val="both"/>
        <w:rPr>
          <w:rFonts w:asciiTheme="minorEastAsia" w:eastAsiaTheme="minorEastAsia" w:hAnsiTheme="minorEastAsia"/>
          <w:szCs w:val="21"/>
        </w:rPr>
      </w:pPr>
    </w:p>
    <w:p w:rsidR="005E30AC" w:rsidRPr="001821D3" w:rsidRDefault="007B53E3" w:rsidP="005618DA">
      <w:pPr>
        <w:widowControl w:val="0"/>
        <w:jc w:val="both"/>
        <w:rPr>
          <w:rFonts w:asciiTheme="minorEastAsia" w:eastAsiaTheme="minorEastAsia" w:hAnsiTheme="minorEastAsia"/>
          <w:szCs w:val="21"/>
        </w:rPr>
      </w:pPr>
      <w:r w:rsidRPr="001821D3">
        <w:rPr>
          <w:rFonts w:asciiTheme="minorEastAsia" w:eastAsiaTheme="minorEastAsia" w:hAnsiTheme="minorEastAsia" w:hint="eastAsia"/>
          <w:szCs w:val="21"/>
        </w:rPr>
        <w:t>第１章</w:t>
      </w:r>
      <w:r w:rsidR="005E30AC" w:rsidRPr="001821D3">
        <w:rPr>
          <w:rFonts w:asciiTheme="minorEastAsia" w:eastAsiaTheme="minorEastAsia" w:hAnsiTheme="minorEastAsia" w:hint="eastAsia"/>
          <w:szCs w:val="21"/>
        </w:rPr>
        <w:t xml:space="preserve">　総則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（目的）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第１条　本規程は、</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における個人番号及び特定個人情報（以下、「特定個人情報等」という。）の適正な取扱いの確保に関</w:t>
      </w:r>
      <w:r w:rsidR="0084442E">
        <w:rPr>
          <w:rFonts w:asciiTheme="minorEastAsia" w:hAnsiTheme="minorEastAsia" w:hint="eastAsia"/>
          <w:szCs w:val="21"/>
        </w:rPr>
        <w:t>し必要な</w:t>
      </w:r>
      <w:r w:rsidRPr="001821D3">
        <w:rPr>
          <w:rFonts w:asciiTheme="minorEastAsia" w:hAnsiTheme="minorEastAsia" w:hint="eastAsia"/>
          <w:szCs w:val="21"/>
        </w:rPr>
        <w:t>事項を定める。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（定義）</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第２条　本規程において、各用語の定義は次の通りとする。</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①　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生存する個人に関する情報であって、当該情報に含まれる氏名、生年月日その他の記述等により特定の個人を識別することができるもの（他の情報と容易に照合することができ、それにより特定の個人を識別することができることとなるものを含む。）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②　個人番号</w:t>
      </w:r>
    </w:p>
    <w:p w:rsidR="005E30AC" w:rsidRPr="001821D3" w:rsidRDefault="005E30AC" w:rsidP="005618DA">
      <w:pPr>
        <w:widowControl w:val="0"/>
        <w:ind w:leftChars="400" w:left="840"/>
        <w:rPr>
          <w:rFonts w:asciiTheme="minorEastAsia" w:hAnsiTheme="minorEastAsia"/>
          <w:szCs w:val="21"/>
        </w:rPr>
      </w:pPr>
      <w:r w:rsidRPr="001821D3">
        <w:rPr>
          <w:rFonts w:asciiTheme="minorEastAsia" w:hAnsiTheme="minorEastAsia" w:hint="eastAsia"/>
          <w:szCs w:val="21"/>
        </w:rPr>
        <w:t>住民票コードを変換して得られる番号であって、当該住民票コードが記載された住民票に係る者を識別するために指定されるもの（</w:t>
      </w:r>
      <w:r w:rsidRPr="001821D3">
        <w:rPr>
          <w:rFonts w:asciiTheme="minorEastAsia" w:hAnsiTheme="minorEastAsia" w:hint="eastAsia"/>
          <w:color w:val="000000"/>
        </w:rPr>
        <w:t>個人番号に対応し、</w:t>
      </w:r>
      <w:r w:rsidRPr="001821D3">
        <w:rPr>
          <w:rFonts w:asciiTheme="minorEastAsia" w:hAnsiTheme="minorEastAsia" w:hint="eastAsia"/>
          <w:szCs w:val="21"/>
        </w:rPr>
        <w:t>当該個人番号に代わって用いられる番号</w:t>
      </w:r>
      <w:r w:rsidRPr="001821D3">
        <w:rPr>
          <w:rFonts w:asciiTheme="minorEastAsia" w:hAnsiTheme="minorEastAsia" w:hint="eastAsia"/>
          <w:color w:val="000000"/>
        </w:rPr>
        <w:t>、記号その他の符号であって、住民票コード以外のもの</w:t>
      </w:r>
      <w:r w:rsidRPr="001821D3">
        <w:rPr>
          <w:rFonts w:asciiTheme="minorEastAsia" w:hAnsiTheme="minorEastAsia" w:hint="eastAsia"/>
          <w:szCs w:val="21"/>
        </w:rPr>
        <w:t>を含む。以下同じ。）をいう。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③　特定個人情報</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④　個人情報データベース等</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を含む情報の集合体であって、特定の個人情報について電子計算機を用いて検索することができるように体系的に構成したもののほか、特定の個人情報を容易に検索することができるように体系的に構成したものとして個人情報保護法施行令で定めの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⑤　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個人情報データベース等であって、行政機関及び独立行政法人等以外の者が保有するものをいう。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⑥　特定個人情報ファイル</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個人番号をその内容に含む個人情報ファイルをいう。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⑦　個人番号利用事務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行政機関、地方公共団体、独立行政法人等その他の行政事務を処理する者が、その保有する特定個人情報ファイルにおいて個人情報を効率的に検索し、及び管理するために必要な限度で個人番号を利用して処理する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⑧　個人番号関係事務</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個人番号利用事務に関して行われる他人の個人番号を必要な限度で利用して行う事務をいう。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⑨　個人番号利用事務実施者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lastRenderedPageBreak/>
        <w:t>個人番号利用事務を処理する者及び個人番号利用事務の全部又は一部の委託を受けた者をいう。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⑩　個人番号関係事務実施者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個人番号関係事務を処理する者及び個人番号関係事務の全部又は一部の委託を受けた者をいう。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⑪　個人情報取扱事業者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個人情報データベース等を事業の用に供している者（国の機関、地方公共団体、独立行政法人及び地方独立行政法人を除く。）であって、個人情報データベース等を構成する個人情報によって識別される特定の個人の数（個人情報保護法施行令で定める者を除く。）の合計が過去６か月以内のいずれの日においても</w:t>
      </w:r>
      <w:r w:rsidR="0084442E">
        <w:rPr>
          <w:rFonts w:asciiTheme="minorEastAsia" w:eastAsiaTheme="minorEastAsia" w:hAnsiTheme="minorEastAsia" w:hint="eastAsia"/>
          <w:szCs w:val="21"/>
        </w:rPr>
        <w:t>5,000</w:t>
      </w:r>
      <w:r w:rsidRPr="001821D3">
        <w:rPr>
          <w:rFonts w:asciiTheme="minorEastAsia" w:eastAsiaTheme="minorEastAsia" w:hAnsiTheme="minorEastAsia" w:hint="eastAsia"/>
          <w:szCs w:val="21"/>
        </w:rPr>
        <w:t>を超えないもの以外の者をいう。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⑫　個人情報取扱事業者でない個人番号取扱事業者</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ファイルを事業の用に供している個人番号関係事務実施者又は個人番号利用事務実施者であって、国の機関、地方公共団体の機関、独立行政法人等及び地方独立行政法人以外のものから個人情報取扱事業者を除いた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⑬　従業者</w:t>
      </w:r>
    </w:p>
    <w:p w:rsidR="005E30AC" w:rsidRPr="001821D3" w:rsidRDefault="00EE1205" w:rsidP="005618DA">
      <w:pPr>
        <w:pStyle w:val="a9"/>
        <w:widowControl w:val="0"/>
        <w:rPr>
          <w:rFonts w:asciiTheme="minorEastAsia" w:eastAsiaTheme="minorEastAsia" w:hAnsiTheme="minorEastAsia"/>
          <w:szCs w:val="21"/>
        </w:rPr>
      </w:pPr>
      <w:r w:rsidRPr="00BC0576">
        <w:rPr>
          <w:rFonts w:asciiTheme="minorEastAsia" w:eastAsiaTheme="minorEastAsia" w:hAnsiTheme="minorEastAsia" w:hint="eastAsia"/>
          <w:szCs w:val="21"/>
          <w:highlight w:val="yellow"/>
        </w:rPr>
        <w:t>◯◯株式会社</w:t>
      </w:r>
      <w:r w:rsidR="005E30AC" w:rsidRPr="001821D3">
        <w:rPr>
          <w:rFonts w:asciiTheme="minorEastAsia" w:eastAsiaTheme="minorEastAsia" w:hAnsiTheme="minorEastAsia" w:hint="eastAsia"/>
          <w:szCs w:val="21"/>
        </w:rPr>
        <w:t>にあって、直接間接に</w:t>
      </w:r>
      <w:r w:rsidRPr="00BC0576">
        <w:rPr>
          <w:rFonts w:asciiTheme="minorEastAsia" w:eastAsiaTheme="minorEastAsia" w:hAnsiTheme="minorEastAsia" w:hint="eastAsia"/>
          <w:szCs w:val="21"/>
          <w:highlight w:val="yellow"/>
        </w:rPr>
        <w:t>◯◯株式会社</w:t>
      </w:r>
      <w:r w:rsidR="005E30AC" w:rsidRPr="001821D3">
        <w:rPr>
          <w:rFonts w:asciiTheme="minorEastAsia" w:eastAsiaTheme="minorEastAsia" w:hAnsiTheme="minorEastAsia" w:hint="eastAsia"/>
          <w:szCs w:val="21"/>
        </w:rPr>
        <w:t>の指揮監督を受けて、</w:t>
      </w:r>
      <w:r w:rsidRPr="00BC0576">
        <w:rPr>
          <w:rFonts w:asciiTheme="minorEastAsia" w:eastAsiaTheme="minorEastAsia" w:hAnsiTheme="minorEastAsia" w:hint="eastAsia"/>
          <w:szCs w:val="21"/>
          <w:highlight w:val="yellow"/>
        </w:rPr>
        <w:t>◯◯株式会社</w:t>
      </w:r>
      <w:r w:rsidR="005E30AC" w:rsidRPr="001821D3">
        <w:rPr>
          <w:rFonts w:asciiTheme="minorEastAsia" w:eastAsiaTheme="minorEastAsia" w:hAnsiTheme="minorEastAsia" w:hint="eastAsia"/>
          <w:szCs w:val="21"/>
        </w:rPr>
        <w:t>の業務に従事している者をいう。</w:t>
      </w: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⑭　特定個人情報の取扱い</w:t>
      </w:r>
    </w:p>
    <w:p w:rsidR="005E30AC" w:rsidRPr="001821D3" w:rsidRDefault="005E30AC" w:rsidP="005618DA">
      <w:pPr>
        <w:pStyle w:val="a9"/>
        <w:widowControl w:val="0"/>
        <w:rPr>
          <w:rFonts w:asciiTheme="minorEastAsia" w:eastAsiaTheme="minorEastAsia" w:hAnsiTheme="minorEastAsia"/>
          <w:szCs w:val="21"/>
        </w:rPr>
      </w:pPr>
      <w:r w:rsidRPr="001821D3">
        <w:rPr>
          <w:rFonts w:asciiTheme="minorEastAsia" w:eastAsiaTheme="minorEastAsia" w:hAnsiTheme="minorEastAsia" w:hint="eastAsia"/>
          <w:szCs w:val="21"/>
        </w:rPr>
        <w:t>特定個人情報の取得、安全管理措置、保管、利用、提供、委託、及び廃棄・消去をいう。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（適用）</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第３条　本規程は従業者に適用する。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２．本規程は、</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が取り扱う特定個人情報等を対象とする。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（特定個人情報基本方針）</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第４条　</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 xml:space="preserve">における特定個人情報等の適正な取扱いを確保するため、次の事項を含む特定個人情報等の適正な取扱いに関する基本方針（以下、「基本方針」という。）を定める。　</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特定個人情報に関する法令を遵守するとともに、</w:t>
      </w:r>
      <w:r w:rsidR="00EE1205" w:rsidRPr="00BC0576">
        <w:rPr>
          <w:rFonts w:asciiTheme="minorEastAsia" w:eastAsiaTheme="minorEastAsia" w:hAnsiTheme="minorEastAsia" w:hint="eastAsia"/>
          <w:szCs w:val="21"/>
          <w:highlight w:val="yellow"/>
        </w:rPr>
        <w:t>◯◯株式会社</w:t>
      </w:r>
      <w:r w:rsidR="005E30AC" w:rsidRPr="001821D3">
        <w:rPr>
          <w:rFonts w:asciiTheme="minorEastAsia" w:eastAsiaTheme="minorEastAsia" w:hAnsiTheme="minorEastAsia" w:hint="eastAsia"/>
          <w:szCs w:val="21"/>
        </w:rPr>
        <w:t>の事業内容に照らし特定個人情報を適切に取り扱う旨の宣言文</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特定個人情報の利用目的</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問い合わせに関する事項</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④　特</w:t>
      </w:r>
      <w:r w:rsidR="005E30AC" w:rsidRPr="001821D3">
        <w:rPr>
          <w:rFonts w:asciiTheme="minorEastAsia" w:eastAsiaTheme="minorEastAsia" w:hAnsiTheme="minorEastAsia" w:hint="eastAsia"/>
          <w:szCs w:val="21"/>
        </w:rPr>
        <w:t>定個人情報の安全管理措置に関する事項</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特定個人情報の社内体制に関する事項</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２．基本方針は、従業者に周知せしめるものとする。</w:t>
      </w:r>
    </w:p>
    <w:p w:rsidR="005E30AC" w:rsidRDefault="005E30AC" w:rsidP="005618DA">
      <w:pPr>
        <w:widowControl w:val="0"/>
        <w:rPr>
          <w:rFonts w:asciiTheme="minorEastAsia" w:hAnsiTheme="minorEastAsia"/>
          <w:szCs w:val="21"/>
        </w:rPr>
      </w:pPr>
    </w:p>
    <w:p w:rsidR="00D10FB9" w:rsidRPr="001821D3" w:rsidRDefault="00D10FB9" w:rsidP="005618DA">
      <w:pPr>
        <w:widowControl w:val="0"/>
        <w:rPr>
          <w:rFonts w:asciiTheme="minorEastAsia" w:hAnsiTheme="minorEastAsia"/>
          <w:szCs w:val="21"/>
        </w:rPr>
      </w:pPr>
    </w:p>
    <w:p w:rsidR="005E30AC" w:rsidRPr="003429DE" w:rsidRDefault="003429DE" w:rsidP="005618DA">
      <w:pPr>
        <w:widowControl w:val="0"/>
        <w:jc w:val="both"/>
        <w:rPr>
          <w:rFonts w:asciiTheme="minorEastAsia" w:eastAsiaTheme="minorEastAsia" w:hAnsiTheme="minorEastAsia"/>
          <w:szCs w:val="21"/>
        </w:rPr>
      </w:pPr>
      <w:r>
        <w:rPr>
          <w:rFonts w:asciiTheme="minorEastAsia" w:eastAsiaTheme="minorEastAsia" w:hAnsiTheme="minorEastAsia" w:hint="eastAsia"/>
          <w:szCs w:val="21"/>
        </w:rPr>
        <w:t>第２章</w:t>
      </w:r>
      <w:r w:rsidR="005E30AC" w:rsidRPr="003429DE">
        <w:rPr>
          <w:rFonts w:asciiTheme="minorEastAsia" w:eastAsiaTheme="minorEastAsia" w:hAnsiTheme="minorEastAsia" w:hint="eastAsia"/>
          <w:szCs w:val="21"/>
        </w:rPr>
        <w:t xml:space="preserve">　管理体制</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（個人番号を取り扱う事務の範囲）</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 xml:space="preserve">第５条　</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において個人番号を取り扱う事務は、次に掲げる事務に限定</w:t>
      </w:r>
      <w:r w:rsidRPr="001821D3">
        <w:rPr>
          <w:rFonts w:asciiTheme="minorEastAsia" w:eastAsiaTheme="minorEastAsia" w:hAnsiTheme="minorEastAsia" w:hint="eastAsia"/>
          <w:szCs w:val="21"/>
        </w:rPr>
        <w:t>する</w:t>
      </w:r>
      <w:r w:rsidRPr="001821D3">
        <w:rPr>
          <w:rFonts w:asciiTheme="minorEastAsia" w:hAnsiTheme="minorEastAsia" w:hint="eastAsia"/>
          <w:szCs w:val="21"/>
        </w:rPr>
        <w:t>。</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lastRenderedPageBreak/>
        <w:t>①　従業員等に係る源泉徴収事務、社会保険関係事務及び労働保険関係事務</w:t>
      </w:r>
    </w:p>
    <w:p w:rsidR="005E30AC" w:rsidRPr="001821D3" w:rsidRDefault="00A82A28" w:rsidP="005618DA">
      <w:pPr>
        <w:widowControl w:val="0"/>
        <w:ind w:leftChars="200" w:left="630" w:hangingChars="100" w:hanging="210"/>
        <w:rPr>
          <w:rFonts w:asciiTheme="minorEastAsia" w:hAnsiTheme="minorEastAsia"/>
          <w:szCs w:val="21"/>
        </w:rPr>
      </w:pPr>
      <w:r>
        <w:rPr>
          <w:rFonts w:asciiTheme="minorEastAsia" w:hAnsiTheme="minorEastAsia" w:hint="eastAsia"/>
          <w:szCs w:val="21"/>
        </w:rPr>
        <w:t>②　上記①</w:t>
      </w:r>
      <w:r w:rsidR="005E30AC" w:rsidRPr="001821D3">
        <w:rPr>
          <w:rFonts w:asciiTheme="minorEastAsia" w:hAnsiTheme="minorEastAsia" w:hint="eastAsia"/>
          <w:szCs w:val="21"/>
        </w:rPr>
        <w:t>に付随して行う事務</w:t>
      </w:r>
    </w:p>
    <w:p w:rsidR="005E30AC" w:rsidRPr="001821D3" w:rsidRDefault="005E30AC" w:rsidP="005618DA">
      <w:pPr>
        <w:widowControl w:val="0"/>
        <w:ind w:left="424" w:hangingChars="202" w:hanging="424"/>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（特定個人情報保護責任者）</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第６条　</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は、特定個人情報等の取扱いに関して総括的な責任を有する特定個人情報</w:t>
      </w:r>
      <w:r w:rsidR="00BC0576">
        <w:rPr>
          <w:rFonts w:asciiTheme="minorEastAsia" w:hAnsiTheme="minorEastAsia" w:hint="eastAsia"/>
          <w:szCs w:val="21"/>
        </w:rPr>
        <w:t>保護責任者を設置するものとし、その責任者は</w:t>
      </w:r>
      <w:r w:rsidR="00BC0576" w:rsidRPr="00BC0576">
        <w:rPr>
          <w:rFonts w:asciiTheme="minorEastAsia" w:hAnsiTheme="minorEastAsia" w:hint="eastAsia"/>
          <w:szCs w:val="21"/>
          <w:highlight w:val="yellow"/>
        </w:rPr>
        <w:t>〇〇</w:t>
      </w:r>
      <w:r w:rsidRPr="001821D3">
        <w:rPr>
          <w:rFonts w:asciiTheme="minorEastAsia" w:hAnsiTheme="minorEastAsia" w:hint="eastAsia"/>
          <w:szCs w:val="21"/>
        </w:rPr>
        <w:t>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２．特定個人情報保護責任者は、次の各号に掲げる事項その他</w:t>
      </w:r>
      <w:r w:rsidR="00EE1205" w:rsidRPr="00BC0576">
        <w:rPr>
          <w:rFonts w:asciiTheme="minorEastAsia" w:hAnsiTheme="minorEastAsia" w:hint="eastAsia"/>
          <w:szCs w:val="21"/>
          <w:highlight w:val="yellow"/>
        </w:rPr>
        <w:t>◯◯株式会社</w:t>
      </w:r>
      <w:r w:rsidRPr="001821D3">
        <w:rPr>
          <w:rFonts w:asciiTheme="minorEastAsia" w:hAnsiTheme="minorEastAsia" w:hint="eastAsia"/>
          <w:szCs w:val="21"/>
        </w:rPr>
        <w:t>における特定個人情報等に関する全ての権限と責務を有する。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本規程第４条に</w:t>
      </w:r>
      <w:r w:rsidR="009C7F82">
        <w:rPr>
          <w:rFonts w:asciiTheme="minorEastAsia" w:eastAsiaTheme="minorEastAsia" w:hAnsiTheme="minorEastAsia" w:hint="eastAsia"/>
          <w:szCs w:val="21"/>
        </w:rPr>
        <w:t>規定する</w:t>
      </w:r>
      <w:r w:rsidR="005E30AC" w:rsidRPr="001821D3">
        <w:rPr>
          <w:rFonts w:asciiTheme="minorEastAsia" w:eastAsiaTheme="minorEastAsia" w:hAnsiTheme="minorEastAsia" w:hint="eastAsia"/>
          <w:szCs w:val="21"/>
        </w:rPr>
        <w:t>基本方針の策定、従業者への周知、一般への公表</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本規程に基づき特定個人情報等の取扱いを管理する上で必要とされる事案の承認</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特定個人情報等に関する安全対策の策定・推進</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特定個人情報等の適正な取扱いの維持・推進等を目的とした諸施策の策定・実施</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⑤　</w:t>
      </w:r>
      <w:r w:rsidR="005E30AC" w:rsidRPr="001821D3">
        <w:rPr>
          <w:rFonts w:asciiTheme="minorEastAsia" w:eastAsiaTheme="minorEastAsia" w:hAnsiTheme="minorEastAsia" w:hint="eastAsia"/>
          <w:szCs w:val="21"/>
        </w:rPr>
        <w:t>事故発生時の対応策の策定・実施</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（事務取扱担当部門）</w:t>
      </w:r>
    </w:p>
    <w:p w:rsidR="005E30AC" w:rsidRPr="001821D3" w:rsidRDefault="00515979" w:rsidP="005618DA">
      <w:pPr>
        <w:widowControl w:val="0"/>
        <w:ind w:left="210" w:hanging="210"/>
        <w:rPr>
          <w:rFonts w:asciiTheme="minorEastAsia" w:hAnsiTheme="minorEastAsia"/>
          <w:szCs w:val="21"/>
        </w:rPr>
      </w:pPr>
      <w:r>
        <w:rPr>
          <w:rFonts w:asciiTheme="minorEastAsia" w:hAnsiTheme="minorEastAsia" w:hint="eastAsia"/>
          <w:szCs w:val="21"/>
        </w:rPr>
        <w:t>第</w:t>
      </w:r>
      <w:r w:rsidR="005E30AC" w:rsidRPr="001821D3">
        <w:rPr>
          <w:rFonts w:asciiTheme="minorEastAsia" w:hAnsiTheme="minorEastAsia" w:hint="eastAsia"/>
          <w:szCs w:val="21"/>
        </w:rPr>
        <w:t xml:space="preserve">７条　</w:t>
      </w:r>
      <w:r w:rsidR="00EE1205" w:rsidRPr="00BC0576">
        <w:rPr>
          <w:rFonts w:asciiTheme="minorEastAsia" w:hAnsiTheme="minorEastAsia" w:hint="eastAsia"/>
          <w:szCs w:val="21"/>
          <w:highlight w:val="yellow"/>
        </w:rPr>
        <w:t>◯◯株式会社</w:t>
      </w:r>
      <w:r w:rsidR="005E30AC" w:rsidRPr="001821D3">
        <w:rPr>
          <w:rFonts w:asciiTheme="minorEastAsia" w:hAnsiTheme="minorEastAsia" w:hint="eastAsia"/>
          <w:szCs w:val="21"/>
        </w:rPr>
        <w:t>は、次の部門ごとに特定個人情報等に関する事務を行うものとする。</w:t>
      </w:r>
    </w:p>
    <w:p w:rsidR="005E30AC" w:rsidRPr="001821D3" w:rsidRDefault="005E30AC" w:rsidP="005618DA">
      <w:pPr>
        <w:widowControl w:val="0"/>
        <w:ind w:leftChars="100" w:left="210" w:firstLineChars="100" w:firstLine="210"/>
        <w:rPr>
          <w:rFonts w:asciiTheme="minorEastAsia" w:hAnsiTheme="minorEastAsia"/>
          <w:szCs w:val="21"/>
        </w:rPr>
      </w:pPr>
      <w:r w:rsidRPr="001821D3">
        <w:rPr>
          <w:rFonts w:asciiTheme="minorEastAsia" w:hAnsiTheme="minorEastAsia" w:hint="eastAsia"/>
          <w:szCs w:val="21"/>
        </w:rPr>
        <w:t>①　従業員等に係る個人番号関係事務に関する事務部門</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（事務取扱担当者）</w:t>
      </w:r>
    </w:p>
    <w:p w:rsidR="000A0A7B"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 xml:space="preserve">第８条　</w:t>
      </w:r>
      <w:r w:rsidR="00EE1205" w:rsidRPr="00BC0576">
        <w:rPr>
          <w:rFonts w:asciiTheme="minorEastAsia" w:hAnsiTheme="minorEastAsia" w:hint="eastAsia"/>
          <w:szCs w:val="21"/>
          <w:highlight w:val="yellow"/>
        </w:rPr>
        <w:t>◯◯株式会社</w:t>
      </w:r>
      <w:r w:rsidR="000A0A7B" w:rsidRPr="001821D3">
        <w:rPr>
          <w:rFonts w:asciiTheme="minorEastAsia" w:hAnsiTheme="minorEastAsia" w:hint="eastAsia"/>
          <w:szCs w:val="21"/>
        </w:rPr>
        <w:t>における特定個人情報等を取り扱う事務については、</w:t>
      </w:r>
      <w:r w:rsidR="000A0A7B">
        <w:rPr>
          <w:rFonts w:asciiTheme="minorEastAsia" w:hAnsiTheme="minorEastAsia" w:hint="eastAsia"/>
          <w:szCs w:val="21"/>
        </w:rPr>
        <w:t>前条に規定する</w:t>
      </w:r>
      <w:r w:rsidR="000A0A7B" w:rsidRPr="001821D3">
        <w:rPr>
          <w:rFonts w:asciiTheme="minorEastAsia" w:hAnsiTheme="minorEastAsia" w:hint="eastAsia"/>
          <w:szCs w:val="21"/>
        </w:rPr>
        <w:t>部門ごとに事務取扱担当者を明確にするものとする。</w:t>
      </w:r>
    </w:p>
    <w:p w:rsidR="000A0A7B" w:rsidRPr="001821D3" w:rsidRDefault="000A0A7B" w:rsidP="005618DA">
      <w:pPr>
        <w:widowControl w:val="0"/>
        <w:ind w:left="210" w:hanging="210"/>
        <w:rPr>
          <w:rFonts w:asciiTheme="minorEastAsia" w:hAnsiTheme="minorEastAsia"/>
          <w:szCs w:val="21"/>
        </w:rPr>
      </w:pPr>
      <w:r w:rsidRPr="001821D3">
        <w:rPr>
          <w:rFonts w:asciiTheme="minorEastAsia" w:hAnsiTheme="minorEastAsia" w:hint="eastAsia"/>
          <w:szCs w:val="21"/>
        </w:rPr>
        <w:t>２．事務取扱担当者は、次</w:t>
      </w:r>
      <w:r>
        <w:rPr>
          <w:rFonts w:asciiTheme="minorEastAsia" w:hAnsiTheme="minorEastAsia" w:hint="eastAsia"/>
          <w:szCs w:val="21"/>
        </w:rPr>
        <w:t>の各号</w:t>
      </w:r>
      <w:r w:rsidRPr="001821D3">
        <w:rPr>
          <w:rFonts w:asciiTheme="minorEastAsia" w:hAnsiTheme="minorEastAsia" w:hint="eastAsia"/>
          <w:szCs w:val="21"/>
        </w:rPr>
        <w:t>に掲げる方法により特定個人情報等を取り扱う。</w:t>
      </w:r>
    </w:p>
    <w:p w:rsidR="000A0A7B" w:rsidRPr="001821D3"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①　事務取扱担当部門ごとに取得した特定個人情報等を含む書類等（磁気媒体及び電子媒体（以下、「磁気媒体等」という。）を含む。）は、当該部門において安全に管理する。</w:t>
      </w:r>
    </w:p>
    <w:p w:rsidR="000A0A7B" w:rsidRPr="001821D3" w:rsidRDefault="000A0A7B"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②　事務取扱担当者は、取得した特定個人情報等に基づき特定個人情報ファイルを作成する。</w:t>
      </w:r>
    </w:p>
    <w:p w:rsidR="007B53E3" w:rsidRPr="000A0A7B" w:rsidRDefault="000A0A7B"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③　従業員等の特定個人情報等を取り扱う事務取扱担当者は、源泉徴収票等を作成し、行政機関等に提出するとともに、従業員等に交付する。</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３．事務取扱担当者は、特定個人情報等を取り扱う</w:t>
      </w:r>
      <w:r w:rsidRPr="001821D3">
        <w:rPr>
          <w:rFonts w:asciiTheme="minorEastAsia" w:eastAsiaTheme="minorEastAsia" w:hAnsiTheme="minorEastAsia" w:cstheme="minorBidi" w:hint="eastAsia"/>
          <w:szCs w:val="21"/>
        </w:rPr>
        <w:t>情報システム及び機器等</w:t>
      </w:r>
      <w:r w:rsidRPr="001821D3">
        <w:rPr>
          <w:rFonts w:asciiTheme="minorEastAsia" w:hAnsiTheme="minorEastAsia" w:hint="eastAsia"/>
          <w:szCs w:val="21"/>
        </w:rPr>
        <w:t>を</w:t>
      </w:r>
      <w:r w:rsidRPr="001821D3">
        <w:rPr>
          <w:rFonts w:asciiTheme="minorEastAsia" w:eastAsiaTheme="minorEastAsia" w:hAnsiTheme="minorEastAsia" w:cstheme="minorBidi" w:hint="eastAsia"/>
          <w:szCs w:val="21"/>
        </w:rPr>
        <w:t>適切に管理し、利用権限のない者には使用させてはならない。</w:t>
      </w:r>
    </w:p>
    <w:p w:rsidR="005E30AC" w:rsidRPr="001821D3" w:rsidRDefault="005E30AC" w:rsidP="005618DA">
      <w:pPr>
        <w:widowControl w:val="0"/>
        <w:ind w:left="420" w:hangingChars="200" w:hanging="420"/>
        <w:rPr>
          <w:rFonts w:asciiTheme="minorEastAsia" w:eastAsiaTheme="minorEastAsia" w:hAnsiTheme="minorEastAsia" w:cstheme="minorBidi"/>
          <w:szCs w:val="21"/>
        </w:rPr>
      </w:pPr>
      <w:r w:rsidRPr="001821D3">
        <w:rPr>
          <w:rFonts w:asciiTheme="minorEastAsia" w:hAnsiTheme="minorEastAsia" w:hint="eastAsia"/>
          <w:szCs w:val="21"/>
        </w:rPr>
        <w:t>４．事務取扱担当者は、</w:t>
      </w:r>
      <w:r w:rsidRPr="001821D3">
        <w:rPr>
          <w:rFonts w:asciiTheme="minorEastAsia" w:eastAsiaTheme="minorEastAsia" w:hAnsiTheme="minorEastAsia" w:cstheme="minorBidi" w:hint="eastAsia"/>
          <w:szCs w:val="21"/>
        </w:rPr>
        <w:t>特定個人情報等の取扱状況を明確にするため、執務記録</w:t>
      </w:r>
      <w:r w:rsidRPr="001821D3">
        <w:rPr>
          <w:rFonts w:asciiTheme="minorEastAsia" w:hAnsiTheme="minorEastAsia" w:hint="eastAsia"/>
          <w:szCs w:val="21"/>
        </w:rPr>
        <w:t>を作成し、適宜</w:t>
      </w:r>
      <w:r w:rsidRPr="001821D3">
        <w:rPr>
          <w:rFonts w:asciiTheme="minorEastAsia" w:eastAsiaTheme="minorEastAsia" w:hAnsiTheme="minorEastAsia" w:cstheme="minorBidi" w:hint="eastAsia"/>
          <w:szCs w:val="21"/>
        </w:rPr>
        <w:t>記録する。</w:t>
      </w:r>
    </w:p>
    <w:p w:rsidR="00D10FB9" w:rsidRDefault="00D10FB9" w:rsidP="005618DA">
      <w:pPr>
        <w:widowControl w:val="0"/>
        <w:rPr>
          <w:rFonts w:asciiTheme="minorEastAsia" w:hAnsiTheme="minorEastAsia"/>
          <w:szCs w:val="21"/>
        </w:rPr>
      </w:pPr>
    </w:p>
    <w:p w:rsidR="001821D3" w:rsidRP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（管理区域及び取扱区域）</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 xml:space="preserve">第９条　</w:t>
      </w:r>
      <w:r w:rsidR="00EE1205">
        <w:rPr>
          <w:rFonts w:asciiTheme="minorEastAsia" w:eastAsiaTheme="minorEastAsia" w:hAnsiTheme="minorEastAsia" w:hint="eastAsia"/>
          <w:szCs w:val="21"/>
        </w:rPr>
        <w:t>◯◯株式会社</w:t>
      </w:r>
      <w:r w:rsidRPr="001821D3">
        <w:rPr>
          <w:rFonts w:asciiTheme="minorEastAsia" w:eastAsiaTheme="minorEastAsia" w:hAnsiTheme="minorEastAsia" w:hint="eastAsia"/>
          <w:szCs w:val="21"/>
        </w:rPr>
        <w:t>は、特定個人情報等の情報漏えい等を防止するため、</w:t>
      </w:r>
      <w:r w:rsidR="00D10FB9">
        <w:rPr>
          <w:rFonts w:asciiTheme="minorEastAsia" w:eastAsiaTheme="minorEastAsia" w:hAnsiTheme="minorEastAsia" w:hint="eastAsia"/>
          <w:szCs w:val="21"/>
        </w:rPr>
        <w:t>第７条に規定する</w:t>
      </w:r>
      <w:r w:rsidRPr="001821D3">
        <w:rPr>
          <w:rFonts w:asciiTheme="minorEastAsia" w:eastAsiaTheme="minorEastAsia" w:hAnsiTheme="minorEastAsia" w:hint="eastAsia"/>
          <w:szCs w:val="21"/>
        </w:rPr>
        <w:t>部門ごとに特定情報ファイルを管理する区域（以下、「管理区域」という。）及び特定個人情報等を取り扱う事務を実施する区域（以下、「取扱区域」という。）を明確にする。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２．管理区域とは、特定個人情報等を取り扱う機器等及び特定個人情報ファイルを管理するキャビネット等のある区域とし、他の区域との間仕切りの設置及びキャビネット等の施錠等の安</w:t>
      </w:r>
      <w:r w:rsidRPr="001821D3">
        <w:rPr>
          <w:rFonts w:asciiTheme="minorEastAsia" w:eastAsiaTheme="minorEastAsia" w:hAnsiTheme="minorEastAsia" w:hint="eastAsia"/>
          <w:szCs w:val="21"/>
        </w:rPr>
        <w:lastRenderedPageBreak/>
        <w:t>全管理措置を講じることとする。</w:t>
      </w:r>
    </w:p>
    <w:p w:rsidR="005E30AC" w:rsidRPr="001821D3" w:rsidRDefault="005E30AC" w:rsidP="005618DA">
      <w:pPr>
        <w:pStyle w:val="a9"/>
        <w:widowControl w:val="0"/>
        <w:ind w:leftChars="0" w:left="420" w:hanging="420"/>
        <w:rPr>
          <w:rFonts w:asciiTheme="minorEastAsia" w:eastAsiaTheme="minorEastAsia" w:hAnsiTheme="minorEastAsia"/>
          <w:szCs w:val="21"/>
        </w:rPr>
      </w:pPr>
      <w:r w:rsidRPr="001821D3">
        <w:rPr>
          <w:rFonts w:asciiTheme="minorEastAsia" w:eastAsiaTheme="minorEastAsia" w:hAnsiTheme="minorEastAsia" w:hint="eastAsia"/>
          <w:szCs w:val="21"/>
        </w:rPr>
        <w:t>３．取扱区域とは、事務取扱担当者の机周辺とし、他の区域との間仕切りの設置及び座席配置等による安全管理措置を講じることとする。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（従業者の教育）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第10条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は、従業者に対して定期的な研修の実施又は情報提供等を行い、特定個人情報等の適正な取扱いを図るものとする。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（従業者の監督）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第11条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は、従業者が特定個人情報等を取り扱うに当たり、必要かつ適切な監督を行う。</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の取扱状況の確認）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第12条　特定個人情報保護責任者は、</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における特定個人情報等の取扱いが関係法令、本規程等に基づき適正に運用されていることを定期的に確認する。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２．特定個人情報保護責任者（及び代表者）は、執務記録の内容を定期的に確認する。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（体制の見直し）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第13条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は、必要に応じて特定個人情報等の取扱いに関する安全対策に関する諸施策について見直しを行い、改善を図るものとする。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（苦情等への対応）</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 xml:space="preserve">第14条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における特定個人情報等の取扱いに関する苦情等があったときは、これに適切に対応する。</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２．特定個人情報保護責任者は、前項の目的を達成するために必要な体制の整備を行うものとする。</w:t>
      </w:r>
    </w:p>
    <w:p w:rsidR="005E30AC" w:rsidRPr="001821D3" w:rsidRDefault="005E30AC" w:rsidP="005618DA">
      <w:pPr>
        <w:widowControl w:val="0"/>
        <w:rPr>
          <w:rFonts w:asciiTheme="minorEastAsia" w:hAnsiTheme="minorEastAsia"/>
          <w:szCs w:val="21"/>
        </w:rPr>
      </w:pPr>
    </w:p>
    <w:p w:rsidR="005E30AC" w:rsidRPr="001821D3" w:rsidRDefault="00F73E45" w:rsidP="005618DA">
      <w:pPr>
        <w:widowControl w:val="0"/>
        <w:rPr>
          <w:rFonts w:asciiTheme="minorEastAsia" w:hAnsiTheme="minorEastAsia"/>
          <w:szCs w:val="21"/>
        </w:rPr>
      </w:pPr>
      <w:r>
        <w:rPr>
          <w:rFonts w:asciiTheme="minorEastAsia" w:hAnsiTheme="minorEastAsia" w:hint="eastAsia"/>
          <w:szCs w:val="21"/>
        </w:rPr>
        <w:t xml:space="preserve">第３章　</w:t>
      </w:r>
      <w:r w:rsidR="005E30AC" w:rsidRPr="001821D3">
        <w:rPr>
          <w:rFonts w:asciiTheme="minorEastAsia" w:hAnsiTheme="minorEastAsia" w:hint="eastAsia"/>
          <w:szCs w:val="21"/>
        </w:rPr>
        <w:t>個人</w:t>
      </w:r>
      <w:r>
        <w:rPr>
          <w:rFonts w:asciiTheme="minorEastAsia" w:hAnsiTheme="minorEastAsia" w:hint="eastAsia"/>
          <w:szCs w:val="21"/>
        </w:rPr>
        <w:t>番号</w:t>
      </w:r>
      <w:r w:rsidR="005E30AC" w:rsidRPr="001821D3">
        <w:rPr>
          <w:rFonts w:asciiTheme="minorEastAsia" w:hAnsiTheme="minorEastAsia" w:hint="eastAsia"/>
          <w:szCs w:val="21"/>
        </w:rPr>
        <w:t>の取得、利用等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（個人番号の取得、提供の求め）</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第15条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は、第５条に規定する事務を処理するために必要がある場合に限り、本人又は他の個人番号関係事務実施者若しくは個人番号利用事務実施者に対して個人番号の提供を求めることができるものとする。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２．個人番号の提供を求める時期は、原則として個人番号を取り扱う事務が発生した</w:t>
      </w:r>
      <w:r w:rsidR="00D10FB9">
        <w:rPr>
          <w:rFonts w:asciiTheme="minorEastAsia" w:hAnsiTheme="minorEastAsia" w:hint="eastAsia"/>
          <w:szCs w:val="21"/>
        </w:rPr>
        <w:t>とき</w:t>
      </w:r>
      <w:r w:rsidRPr="001821D3">
        <w:rPr>
          <w:rFonts w:asciiTheme="minorEastAsia" w:hAnsiTheme="minorEastAsia" w:hint="eastAsia"/>
          <w:szCs w:val="21"/>
        </w:rPr>
        <w:t>とする。ただし、個人番号を取り扱う事務が発生することが明らかな</w:t>
      </w:r>
      <w:r w:rsidR="009C7F82">
        <w:rPr>
          <w:rFonts w:asciiTheme="minorEastAsia" w:hAnsiTheme="minorEastAsia" w:hint="eastAsia"/>
          <w:szCs w:val="21"/>
        </w:rPr>
        <w:t>とき</w:t>
      </w:r>
      <w:r w:rsidRPr="001821D3">
        <w:rPr>
          <w:rFonts w:asciiTheme="minorEastAsia" w:hAnsiTheme="minorEastAsia" w:hint="eastAsia"/>
          <w:szCs w:val="21"/>
        </w:rPr>
        <w:t>は、契約等の</w:t>
      </w:r>
      <w:r w:rsidR="00D10FB9">
        <w:rPr>
          <w:rFonts w:asciiTheme="minorEastAsia" w:hAnsiTheme="minorEastAsia" w:hint="eastAsia"/>
          <w:szCs w:val="21"/>
        </w:rPr>
        <w:t>締結時に</w:t>
      </w:r>
      <w:r w:rsidRPr="001821D3">
        <w:rPr>
          <w:rFonts w:asciiTheme="minorEastAsia" w:hAnsiTheme="minorEastAsia" w:hint="eastAsia"/>
          <w:szCs w:val="21"/>
        </w:rPr>
        <w:t>個人番号の提供を求めることができるものとする。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（本人確認）</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第16条　</w:t>
      </w:r>
      <w:r w:rsidR="00EE1205" w:rsidRPr="002E661D">
        <w:rPr>
          <w:rFonts w:asciiTheme="minorEastAsia" w:hAnsiTheme="minorEastAsia" w:hint="eastAsia"/>
          <w:szCs w:val="21"/>
          <w:highlight w:val="yellow"/>
        </w:rPr>
        <w:t>◯◯株式会社</w:t>
      </w:r>
      <w:r w:rsidRPr="001821D3">
        <w:rPr>
          <w:rFonts w:asciiTheme="minorEastAsia" w:hAnsiTheme="minorEastAsia" w:hint="eastAsia"/>
          <w:szCs w:val="21"/>
        </w:rPr>
        <w:t>は、本人又は代理人から個人番号の提供を受けたときは、関係法令等に基づき本人確認を行うこととする。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lastRenderedPageBreak/>
        <w:t>２．書面の送付により個人番号の提供を受けるときは、併せて本人確認に必要な書面又はその写しの提出を求めるものとする。</w:t>
      </w:r>
    </w:p>
    <w:p w:rsidR="005E30AC" w:rsidRPr="001821D3" w:rsidRDefault="005E30AC" w:rsidP="005618DA">
      <w:pPr>
        <w:widowControl w:val="0"/>
        <w:ind w:left="420" w:hanging="42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（本人確認書類の保存）</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第17条　提出された本人確認書類は、当該個人番号を利用する事務が終了するまでの間又は法定保存期間が終了するまでの間、これを適切に保管する。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（個人番号の利用）</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第18条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る事務を処理するために必要な場合に限り、個人番号を利用するものとする。なお、たとえ本人の同意があったとしても、利用目的を超えて個人番号を利用してはならない。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が保有している個人番号を利用することができる。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（特定個人情報ファイルの作成の制限）</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第19条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る事務を処理するために必要な場合に限り、特定個人情報ファイルを作成するものとする。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２．特定個人情報ファイルには、パスワードを付与する等の保護措置を講じたうえで適切に保存する。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第４章　特定個人情報</w:t>
      </w:r>
      <w:r w:rsidR="009C7F82">
        <w:rPr>
          <w:rFonts w:asciiTheme="minorEastAsia" w:hAnsiTheme="minorEastAsia" w:hint="eastAsia"/>
          <w:szCs w:val="21"/>
        </w:rPr>
        <w:t>等</w:t>
      </w:r>
      <w:r w:rsidRPr="001821D3">
        <w:rPr>
          <w:rFonts w:asciiTheme="minorEastAsia" w:hAnsiTheme="minorEastAsia" w:hint="eastAsia"/>
          <w:szCs w:val="21"/>
        </w:rPr>
        <w:t>の保管、管理等</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（保管）</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第20条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は、第５条に</w:t>
      </w:r>
      <w:r w:rsidR="00D10FB9">
        <w:rPr>
          <w:rFonts w:asciiTheme="minorEastAsia" w:hAnsiTheme="minorEastAsia" w:hint="eastAsia"/>
          <w:szCs w:val="21"/>
        </w:rPr>
        <w:t>規定す</w:t>
      </w:r>
      <w:r w:rsidRPr="001821D3">
        <w:rPr>
          <w:rFonts w:asciiTheme="minorEastAsia" w:hAnsiTheme="minorEastAsia" w:hint="eastAsia"/>
          <w:szCs w:val="21"/>
        </w:rPr>
        <w:t>る事務が終了するまでの間、特定個人情報等を保管する。ただし、所管法令等により保存期間が定められているものについては、当該期間を経過するまでの間、特定個人情報等を保管する。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２．特定個人情報等を取り扱う機器、磁気媒体等及び書類等は、特定個人情報等の漏えい、滅失又は毀損の防止その他の安全管理の確保のため、次に掲げる方法により保管又は管理する。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特定個人情報等を取り扱う機器は、施錠できるキャビネット等に保管するか、又は盗難防止用のセキュリティワイヤー等により固定する。</w:t>
      </w:r>
    </w:p>
    <w:p w:rsidR="007B53E3" w:rsidRPr="001821D3" w:rsidRDefault="007B53E3" w:rsidP="005618DA">
      <w:pPr>
        <w:widowControl w:val="0"/>
        <w:ind w:leftChars="200" w:left="42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特定個人情報等を含む書類及び磁気媒体等は、施錠できるキャビネット等に保管する。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特定個人情報ファイルは、パスワードを付与する等の保護措置を講じたうえでこれを保存し、当該パスワードを適切に管理する。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特定個人情報等を含む書類であって、法定保存期間を有するものは、期間経過後速やかに廃棄することを念頭に保管する。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３．特定個人情報</w:t>
      </w:r>
      <w:r w:rsidR="00D10FB9">
        <w:rPr>
          <w:rFonts w:asciiTheme="minorEastAsia" w:hAnsiTheme="minorEastAsia" w:hint="eastAsia"/>
          <w:szCs w:val="21"/>
        </w:rPr>
        <w:t>等</w:t>
      </w:r>
      <w:r w:rsidRPr="001821D3">
        <w:rPr>
          <w:rFonts w:asciiTheme="minorEastAsia" w:hAnsiTheme="minorEastAsia" w:hint="eastAsia"/>
          <w:szCs w:val="21"/>
        </w:rPr>
        <w:t>を含む書類又は特定個人情報ファイルを法定保存期間経過後も引き続き保管するときは、個人番号に係る部分をマスキング又は消去したうえで保管する。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100" w:firstLine="210"/>
        <w:rPr>
          <w:rFonts w:asciiTheme="minorEastAsia" w:hAnsiTheme="minorEastAsia"/>
          <w:szCs w:val="21"/>
        </w:rPr>
      </w:pPr>
      <w:r w:rsidRPr="001821D3">
        <w:rPr>
          <w:rFonts w:asciiTheme="minorEastAsia" w:hAnsiTheme="minorEastAsia" w:hint="eastAsia"/>
          <w:szCs w:val="21"/>
        </w:rPr>
        <w:t>（情報システムの管理）</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lastRenderedPageBreak/>
        <w:t xml:space="preserve">第21条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において使用する情報システムにおいて特定個人情報等を取り扱うときは、次に掲げる方法により管理する。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特定個人情報保護責任者は、情報システムを使用して個人番号を取り扱う事務を処理するときは、ユーザーIDに付与されるアクセス権により、特定個人情報ファイルを取り扱う情報システムを使用できる者を事務取扱担当者に限定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②　</w:t>
      </w:r>
      <w:r w:rsidR="005E30AC" w:rsidRPr="001821D3">
        <w:rPr>
          <w:rFonts w:asciiTheme="minorEastAsia" w:eastAsiaTheme="minorEastAsia" w:hAnsiTheme="minorEastAsia" w:hint="eastAsia"/>
          <w:szCs w:val="21"/>
        </w:rPr>
        <w:t>事務取扱担当者は、情報システムを取り扱う上で、正当なアクセス権を有する者であることを確認するため、ユーザーID、パスワード等により認証する。</w:t>
      </w:r>
    </w:p>
    <w:p w:rsidR="007B53E3"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③　</w:t>
      </w:r>
      <w:r w:rsidR="005E30AC" w:rsidRPr="001821D3">
        <w:rPr>
          <w:rFonts w:asciiTheme="minorEastAsia" w:eastAsiaTheme="minorEastAsia" w:hAnsiTheme="minorEastAsia" w:hint="eastAsia"/>
          <w:szCs w:val="21"/>
        </w:rPr>
        <w:t>情報システムを外部からの不正アクセス又は不正ソフトウェアから保護するため、情報システム及び機器にセキュリティ対策ソフトウェア等を導入する。</w:t>
      </w:r>
    </w:p>
    <w:p w:rsidR="005E30AC" w:rsidRPr="001821D3" w:rsidRDefault="007B53E3"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④　</w:t>
      </w:r>
      <w:r w:rsidR="005E30AC" w:rsidRPr="001821D3">
        <w:rPr>
          <w:rFonts w:asciiTheme="minorEastAsia" w:eastAsiaTheme="minorEastAsia" w:hAnsiTheme="minorEastAsia" w:hint="eastAsia"/>
          <w:szCs w:val="21"/>
        </w:rPr>
        <w:t>特定個人情報等をインターネット等により外部に送信するときは、通信経路における情報漏えい等を防止するため、通信経路の暗号化等の措置を講じる。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の持出し等）</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第22条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において保有する特定個人情報等を持ち出すときは、次に掲げる方法により管理する。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特定個人情報等を含む書類を持ち出すときは、外部から容易に閲覧されないよう封筒に入れる等の措置を講じる。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②　特定個人情報等を含む書類を郵送等により発送するときは、簡易書留等の追跡可能な移送手段等を利用する。</w:t>
      </w:r>
    </w:p>
    <w:p w:rsidR="005E30AC" w:rsidRPr="001821D3" w:rsidRDefault="005E30AC" w:rsidP="005618DA">
      <w:pPr>
        <w:widowControl w:val="0"/>
        <w:ind w:left="630" w:hanging="630"/>
        <w:rPr>
          <w:rFonts w:asciiTheme="minorEastAsia" w:hAnsiTheme="minorEastAsia"/>
          <w:szCs w:val="21"/>
        </w:rPr>
      </w:pPr>
      <w:r w:rsidRPr="001821D3">
        <w:rPr>
          <w:rFonts w:asciiTheme="minorEastAsia" w:hAnsiTheme="minorEastAsia" w:hint="eastAsia"/>
          <w:szCs w:val="21"/>
        </w:rPr>
        <w:t xml:space="preserve">　　③　特定個人情報ファイルを磁気媒体等又は機器にて持ち出すときは、ファイルへのパスワードの付与等又はパスワードを付与できる機器の利用等の措置を講じる。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第５章　特定個人情報</w:t>
      </w:r>
      <w:r w:rsidR="009C7F82">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（特定個人情報</w:t>
      </w:r>
      <w:r w:rsidR="00F73E45">
        <w:rPr>
          <w:rFonts w:asciiTheme="minorEastAsia" w:hAnsiTheme="minorEastAsia" w:hint="eastAsia"/>
          <w:szCs w:val="21"/>
        </w:rPr>
        <w:t>等</w:t>
      </w:r>
      <w:r w:rsidRPr="001821D3">
        <w:rPr>
          <w:rFonts w:asciiTheme="minorEastAsia" w:hAnsiTheme="minorEastAsia" w:hint="eastAsia"/>
          <w:szCs w:val="21"/>
        </w:rPr>
        <w:t>の提供）</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第23条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にて保有する特定個人情報等の提供は、第５条に</w:t>
      </w:r>
      <w:r w:rsidR="00010C78">
        <w:rPr>
          <w:rFonts w:asciiTheme="minorEastAsia" w:hAnsiTheme="minorEastAsia" w:hint="eastAsia"/>
          <w:szCs w:val="21"/>
        </w:rPr>
        <w:t>規定す</w:t>
      </w:r>
      <w:r w:rsidRPr="001821D3">
        <w:rPr>
          <w:rFonts w:asciiTheme="minorEastAsia" w:hAnsiTheme="minorEastAsia" w:hint="eastAsia"/>
          <w:szCs w:val="21"/>
        </w:rPr>
        <w:t>る事務に限るものとする。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２．人の生命、身体又は財産の保護のために必要がある場合であって、本人の同意があり、又は本人の同意を得ることが困難であるときは、前項の規定にかかわらず</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で保有している特定個人情報等を提供することができる。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（開示、訂正）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第24条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にて保有する特定個人情報等については、適法かつ合理的な範囲に限り開示することとし、特定個人情報等の本人より訂正の申出があったときは、速やかに対応する。</w:t>
      </w:r>
    </w:p>
    <w:p w:rsidR="001821D3" w:rsidRDefault="001821D3"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（第三者提供の停止）</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第25条　特定個人情報等が違法に第三者に提供されていることを知った本人からその提供の停止が求められた場合であって、その求めに理由があることが判明したときは、第三者への提供を停止する。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lastRenderedPageBreak/>
        <w:t>第６章　委託</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（委託先の監督）</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第26条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の従業員等に係る個人番号関係事務の全部又は一部を他者に委託するときは、委託先において安全管理が図られるよう、委託を受けた者に対する必要かつ適切な監督を行うこととする。</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は、委託先に対して次に掲げる事項を実施する。</w:t>
      </w:r>
    </w:p>
    <w:p w:rsidR="00460724"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 xml:space="preserve">①　</w:t>
      </w:r>
      <w:r w:rsidR="005E30AC" w:rsidRPr="001821D3">
        <w:rPr>
          <w:rFonts w:asciiTheme="minorEastAsia" w:eastAsiaTheme="minorEastAsia" w:hAnsiTheme="minorEastAsia" w:hint="eastAsia"/>
          <w:szCs w:val="21"/>
        </w:rPr>
        <w:t>委託先における特定個人情報等の保護体制が十分であることを確認した上で委託先を選定する。</w:t>
      </w:r>
    </w:p>
    <w:p w:rsidR="005E30AC" w:rsidRPr="001821D3" w:rsidRDefault="00460724" w:rsidP="005618DA">
      <w:pPr>
        <w:widowControl w:val="0"/>
        <w:ind w:leftChars="200" w:left="630" w:hangingChars="100" w:hanging="210"/>
        <w:jc w:val="both"/>
        <w:rPr>
          <w:rFonts w:asciiTheme="minorEastAsia" w:eastAsiaTheme="minorEastAsia" w:hAnsiTheme="minorEastAsia"/>
          <w:szCs w:val="21"/>
        </w:rPr>
      </w:pPr>
      <w:r w:rsidRPr="001821D3">
        <w:rPr>
          <w:rFonts w:asciiTheme="minorEastAsia" w:eastAsiaTheme="minorEastAsia" w:hAnsiTheme="minorEastAsia" w:hint="eastAsia"/>
          <w:szCs w:val="21"/>
        </w:rPr>
        <w:t>②</w:t>
      </w:r>
      <w:r w:rsidR="002C4921">
        <w:rPr>
          <w:rFonts w:asciiTheme="minorEastAsia" w:eastAsiaTheme="minorEastAsia" w:hAnsiTheme="minorEastAsia" w:hint="eastAsia"/>
          <w:szCs w:val="21"/>
        </w:rPr>
        <w:t xml:space="preserve">　</w:t>
      </w:r>
      <w:r w:rsidR="005E30AC" w:rsidRPr="001821D3">
        <w:rPr>
          <w:rFonts w:asciiTheme="minorEastAsia" w:eastAsiaTheme="minorEastAsia" w:hAnsiTheme="minorEastAsia" w:hint="eastAsia"/>
          <w:szCs w:val="21"/>
        </w:rPr>
        <w:t>委託先との間で次の事項等を記載した契約を締結する。</w:t>
      </w:r>
    </w:p>
    <w:p w:rsidR="005E30AC" w:rsidRPr="001821D3" w:rsidRDefault="005E30AC" w:rsidP="005618DA">
      <w:pPr>
        <w:widowControl w:val="0"/>
        <w:ind w:left="840" w:hanging="840"/>
        <w:rPr>
          <w:rFonts w:asciiTheme="minorEastAsia" w:hAnsiTheme="minorEastAsia"/>
          <w:szCs w:val="21"/>
        </w:rPr>
      </w:pPr>
      <w:r w:rsidRPr="001821D3">
        <w:rPr>
          <w:rFonts w:asciiTheme="minorEastAsia" w:hAnsiTheme="minorEastAsia" w:hint="eastAsia"/>
          <w:szCs w:val="21"/>
        </w:rPr>
        <w:t xml:space="preserve">　　　　特定個人情報に関する秘密保持義務、事業所内からの特定個人情報の持ち出しの禁止、特定個人情報の目的外利用の禁止、再委託における条件、漏えい事案等が発生した場合の委託先の責任、委託契約終了後の特定個人情報の返却又は廃棄、従業者に対する監督・教育、契約内容の遵守状況についての報告　等</w:t>
      </w:r>
    </w:p>
    <w:p w:rsidR="005E30AC" w:rsidRPr="001821D3" w:rsidRDefault="005E30AC" w:rsidP="005618DA">
      <w:pPr>
        <w:widowControl w:val="0"/>
        <w:ind w:left="420" w:hangingChars="200" w:hanging="420"/>
        <w:rPr>
          <w:rFonts w:asciiTheme="minorEastAsia" w:hAnsiTheme="minorEastAsia"/>
          <w:szCs w:val="21"/>
        </w:rPr>
      </w:pPr>
      <w:r w:rsidRPr="001821D3">
        <w:rPr>
          <w:rFonts w:asciiTheme="minorEastAsia" w:hAnsiTheme="minorEastAsia" w:hint="eastAsia"/>
          <w:szCs w:val="21"/>
        </w:rPr>
        <w:t>３．委託先が</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の許諾を得て再委託する</w:t>
      </w:r>
      <w:r w:rsidR="009C7F82">
        <w:rPr>
          <w:rFonts w:asciiTheme="minorEastAsia" w:hAnsiTheme="minorEastAsia" w:hint="eastAsia"/>
          <w:szCs w:val="21"/>
        </w:rPr>
        <w:t>とき</w:t>
      </w:r>
      <w:r w:rsidRPr="001821D3">
        <w:rPr>
          <w:rFonts w:asciiTheme="minorEastAsia" w:hAnsiTheme="minorEastAsia" w:hint="eastAsia"/>
          <w:szCs w:val="21"/>
        </w:rPr>
        <w:t>には、再委託先の監督については、前２項の規定を準用する。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（再委託）</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第27条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w:t>
      </w:r>
      <w:r w:rsidR="009C7F82">
        <w:rPr>
          <w:rFonts w:asciiTheme="minorEastAsia" w:hAnsiTheme="minorEastAsia" w:hint="eastAsia"/>
          <w:szCs w:val="21"/>
        </w:rPr>
        <w:t>、委託を受けた個人番号関係事務の全部又は一部を他者に再委託するとき</w:t>
      </w:r>
      <w:r w:rsidRPr="001821D3">
        <w:rPr>
          <w:rFonts w:asciiTheme="minorEastAsia" w:hAnsiTheme="minorEastAsia" w:hint="eastAsia"/>
          <w:szCs w:val="21"/>
        </w:rPr>
        <w:t>は、委託者の許諾を得なければならない。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２．</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は、再委託先に対し必要かつ適切な監督を行うものとし、再委託先の監督については、前条の規定を準用する。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第７章　廃棄、消去</w:t>
      </w: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（特定個人情報</w:t>
      </w:r>
      <w:r w:rsidR="009C7F82">
        <w:rPr>
          <w:rFonts w:asciiTheme="minorEastAsia" w:hAnsiTheme="minorEastAsia" w:hint="eastAsia"/>
          <w:szCs w:val="21"/>
        </w:rPr>
        <w:t>等</w:t>
      </w:r>
      <w:r w:rsidRPr="001821D3">
        <w:rPr>
          <w:rFonts w:asciiTheme="minorEastAsia" w:hAnsiTheme="minorEastAsia" w:hint="eastAsia"/>
          <w:szCs w:val="21"/>
        </w:rPr>
        <w:t>の廃棄、消去）</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第28条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は、第20条第１項に規定する保管期間を経過した書類等</w:t>
      </w:r>
      <w:r w:rsidR="009C7F82">
        <w:rPr>
          <w:rFonts w:asciiTheme="minorEastAsia" w:hAnsiTheme="minorEastAsia" w:hint="eastAsia"/>
          <w:szCs w:val="21"/>
        </w:rPr>
        <w:t>について</w:t>
      </w:r>
      <w:r w:rsidRPr="001821D3">
        <w:rPr>
          <w:rFonts w:asciiTheme="minorEastAsia" w:hAnsiTheme="minorEastAsia" w:hint="eastAsia"/>
          <w:szCs w:val="21"/>
        </w:rPr>
        <w:t>、次の通り速やかに廃棄する。</w:t>
      </w:r>
    </w:p>
    <w:p w:rsidR="00460724"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①　特定個人情報等を含む書類の廃棄は、焼却又は熔解等の復元不可能な手法により廃棄する。</w:t>
      </w:r>
    </w:p>
    <w:p w:rsidR="00460724" w:rsidRPr="001821D3" w:rsidRDefault="00460724"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 xml:space="preserve">②　</w:t>
      </w:r>
      <w:r w:rsidR="005E30AC" w:rsidRPr="001821D3">
        <w:rPr>
          <w:rFonts w:asciiTheme="minorEastAsia" w:hAnsiTheme="minorEastAsia" w:hint="eastAsia"/>
          <w:szCs w:val="21"/>
        </w:rPr>
        <w:t>特定個人情報ファイルは、完全削除ソフトウェア等により完全に消去する。</w:t>
      </w:r>
    </w:p>
    <w:p w:rsidR="005E30AC" w:rsidRPr="001821D3" w:rsidRDefault="005E30AC" w:rsidP="005618DA">
      <w:pPr>
        <w:widowControl w:val="0"/>
        <w:ind w:leftChars="200" w:left="630" w:hangingChars="100" w:hanging="210"/>
        <w:rPr>
          <w:rFonts w:asciiTheme="minorEastAsia" w:hAnsiTheme="minorEastAsia"/>
          <w:szCs w:val="21"/>
        </w:rPr>
      </w:pPr>
      <w:r w:rsidRPr="001821D3">
        <w:rPr>
          <w:rFonts w:asciiTheme="minorEastAsia" w:hAnsiTheme="minorEastAsia" w:hint="eastAsia"/>
          <w:szCs w:val="21"/>
        </w:rPr>
        <w:t>③　特定個人情報等を含む磁気媒体等は、破壊等により廃棄する。</w:t>
      </w:r>
    </w:p>
    <w:p w:rsidR="005E30AC" w:rsidRPr="001821D3" w:rsidRDefault="005E30AC" w:rsidP="005618DA">
      <w:pPr>
        <w:widowControl w:val="0"/>
        <w:ind w:left="210" w:hanging="210"/>
        <w:rPr>
          <w:rFonts w:asciiTheme="minorEastAsia" w:hAnsiTheme="minorEastAsia"/>
          <w:szCs w:val="21"/>
        </w:rPr>
      </w:pPr>
    </w:p>
    <w:p w:rsidR="005E30AC" w:rsidRPr="001821D3" w:rsidRDefault="005E30AC" w:rsidP="005618DA">
      <w:pPr>
        <w:widowControl w:val="0"/>
        <w:ind w:left="210" w:hanging="210"/>
        <w:rPr>
          <w:rFonts w:asciiTheme="minorEastAsia" w:hAnsiTheme="minorEastAsia"/>
          <w:szCs w:val="21"/>
        </w:rPr>
      </w:pPr>
      <w:r w:rsidRPr="001821D3">
        <w:rPr>
          <w:rFonts w:asciiTheme="minorEastAsia" w:hAnsiTheme="minorEastAsia" w:hint="eastAsia"/>
          <w:szCs w:val="21"/>
        </w:rPr>
        <w:t>（廃棄の記録）</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第29条　</w:t>
      </w:r>
      <w:r w:rsidR="00EE1205" w:rsidRPr="00487986">
        <w:rPr>
          <w:rFonts w:asciiTheme="minorEastAsia" w:hAnsiTheme="minorEastAsia" w:hint="eastAsia"/>
          <w:szCs w:val="21"/>
          <w:highlight w:val="yellow"/>
        </w:rPr>
        <w:t>◯◯株式会社</w:t>
      </w:r>
      <w:r w:rsidRPr="001821D3">
        <w:rPr>
          <w:rFonts w:asciiTheme="minorEastAsia" w:hAnsiTheme="minorEastAsia" w:hint="eastAsia"/>
          <w:szCs w:val="21"/>
        </w:rPr>
        <w:t>は、特定個人情報等を廃棄又は消去したときは、廃棄等を証明する記録等を保存する。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第８章　その他</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（個人情報取扱事業者でない個人番号取扱事業者における</w:t>
      </w:r>
      <w:r w:rsidR="00F73E45">
        <w:rPr>
          <w:rFonts w:asciiTheme="minorEastAsia" w:hAnsiTheme="minorEastAsia" w:hint="eastAsia"/>
          <w:szCs w:val="21"/>
        </w:rPr>
        <w:t>特定</w:t>
      </w:r>
      <w:r w:rsidRPr="001821D3">
        <w:rPr>
          <w:rFonts w:asciiTheme="minorEastAsia" w:hAnsiTheme="minorEastAsia" w:hint="eastAsia"/>
          <w:szCs w:val="21"/>
        </w:rPr>
        <w:t>個人情報</w:t>
      </w:r>
      <w:r w:rsidR="00F73E45">
        <w:rPr>
          <w:rFonts w:asciiTheme="minorEastAsia" w:hAnsiTheme="minorEastAsia" w:hint="eastAsia"/>
          <w:szCs w:val="21"/>
        </w:rPr>
        <w:t>等</w:t>
      </w:r>
      <w:r w:rsidRPr="001821D3">
        <w:rPr>
          <w:rFonts w:asciiTheme="minorEastAsia" w:hAnsiTheme="minorEastAsia" w:hint="eastAsia"/>
          <w:szCs w:val="21"/>
        </w:rPr>
        <w:t>の取扱い）</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第30条　個人情報取扱事業者でない個人番号取扱事業者においても、保有する特定個人情報</w:t>
      </w:r>
      <w:r w:rsidR="00F73E45">
        <w:rPr>
          <w:rFonts w:asciiTheme="minorEastAsia" w:hAnsiTheme="minorEastAsia" w:hint="eastAsia"/>
          <w:szCs w:val="21"/>
        </w:rPr>
        <w:t>等</w:t>
      </w:r>
      <w:r w:rsidRPr="001821D3">
        <w:rPr>
          <w:rFonts w:asciiTheme="minorEastAsia" w:hAnsiTheme="minorEastAsia" w:hint="eastAsia"/>
          <w:szCs w:val="21"/>
        </w:rPr>
        <w:t>について、行政手続における特定の個人を識別するための番号の利用等に関する法律に特段の</w:t>
      </w:r>
      <w:r w:rsidRPr="001821D3">
        <w:rPr>
          <w:rFonts w:asciiTheme="minorEastAsia" w:hAnsiTheme="minorEastAsia" w:hint="eastAsia"/>
          <w:szCs w:val="21"/>
        </w:rPr>
        <w:lastRenderedPageBreak/>
        <w:t>定めのない事項については、個人情報の保護に関する法律における個人情報の保護措置に関する規定及び主務大臣のガイドライン等に基づき、適切に取り扱うものとする。</w:t>
      </w:r>
    </w:p>
    <w:p w:rsidR="005E30AC" w:rsidRPr="001821D3" w:rsidRDefault="005E30AC" w:rsidP="005618DA">
      <w:pPr>
        <w:widowControl w:val="0"/>
        <w:rPr>
          <w:rFonts w:asciiTheme="minorEastAsia" w:hAnsiTheme="minorEastAsia"/>
          <w:szCs w:val="21"/>
        </w:rPr>
      </w:pPr>
      <w:bookmarkStart w:id="0" w:name="_GoBack"/>
      <w:bookmarkEnd w:id="0"/>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（所管官庁等への報告）</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第31条　特定個人情報保護責任者は、特定個人情報等の漏えいの事実又は漏えいの恐れを把握した場合には、直ちに特定個人情報保護委員会及び所管官庁に報告する。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（罰則）</w:t>
      </w:r>
    </w:p>
    <w:p w:rsidR="005E30AC" w:rsidRPr="001821D3" w:rsidRDefault="005E30AC" w:rsidP="005618DA">
      <w:pPr>
        <w:widowControl w:val="0"/>
        <w:ind w:left="420" w:hanging="420"/>
        <w:rPr>
          <w:rFonts w:asciiTheme="minorEastAsia" w:hAnsiTheme="minorEastAsia"/>
          <w:szCs w:val="21"/>
        </w:rPr>
      </w:pPr>
      <w:r w:rsidRPr="001821D3">
        <w:rPr>
          <w:rFonts w:asciiTheme="minorEastAsia" w:hAnsiTheme="minorEastAsia" w:hint="eastAsia"/>
          <w:szCs w:val="21"/>
        </w:rPr>
        <w:t xml:space="preserve">第32条　</w:t>
      </w:r>
      <w:r w:rsidR="00EE1205" w:rsidRPr="00100F08">
        <w:rPr>
          <w:rFonts w:asciiTheme="minorEastAsia" w:hAnsiTheme="minorEastAsia" w:hint="eastAsia"/>
          <w:szCs w:val="21"/>
          <w:highlight w:val="yellow"/>
        </w:rPr>
        <w:t>◯◯株式会社</w:t>
      </w:r>
      <w:r w:rsidRPr="001821D3">
        <w:rPr>
          <w:rFonts w:asciiTheme="minorEastAsia" w:hAnsiTheme="minorEastAsia" w:hint="eastAsia"/>
          <w:szCs w:val="21"/>
        </w:rPr>
        <w:t>は、本規程に違反した従業員に対して就業規則に基づき処分を行い、その他の従業者に対しては、契約又は法令に照らして処分を決定する。</w:t>
      </w: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rPr>
          <w:rFonts w:asciiTheme="minorEastAsia" w:hAnsiTheme="minorEastAsia"/>
          <w:szCs w:val="21"/>
        </w:rPr>
      </w:pPr>
    </w:p>
    <w:p w:rsidR="005E30AC" w:rsidRPr="001821D3" w:rsidRDefault="005E30AC" w:rsidP="005618DA">
      <w:pPr>
        <w:widowControl w:val="0"/>
        <w:ind w:firstLineChars="200" w:firstLine="420"/>
        <w:rPr>
          <w:rFonts w:asciiTheme="minorEastAsia" w:hAnsiTheme="minorEastAsia"/>
          <w:szCs w:val="21"/>
        </w:rPr>
      </w:pPr>
      <w:r w:rsidRPr="001821D3">
        <w:rPr>
          <w:rFonts w:asciiTheme="minorEastAsia" w:hAnsiTheme="minorEastAsia" w:hint="eastAsia"/>
          <w:szCs w:val="21"/>
        </w:rPr>
        <w:t>附則</w:t>
      </w:r>
    </w:p>
    <w:p w:rsidR="005E30AC" w:rsidRPr="001821D3" w:rsidRDefault="005E30AC" w:rsidP="005618DA">
      <w:pPr>
        <w:widowControl w:val="0"/>
        <w:rPr>
          <w:rFonts w:asciiTheme="minorEastAsia" w:hAnsiTheme="minorEastAsia"/>
          <w:szCs w:val="21"/>
        </w:rPr>
      </w:pPr>
      <w:r w:rsidRPr="001821D3">
        <w:rPr>
          <w:rFonts w:asciiTheme="minorEastAsia" w:hAnsiTheme="minorEastAsia" w:hint="eastAsia"/>
          <w:szCs w:val="21"/>
        </w:rPr>
        <w:t>１．本規程は、平成　年　月　日より実施する。</w:t>
      </w:r>
    </w:p>
    <w:p w:rsidR="005E30AC" w:rsidRPr="001821D3" w:rsidRDefault="005E30AC" w:rsidP="005618DA">
      <w:pPr>
        <w:widowControl w:val="0"/>
        <w:rPr>
          <w:rFonts w:asciiTheme="minorEastAsia" w:hAnsiTheme="minorEastAsia"/>
          <w:b/>
          <w:szCs w:val="21"/>
        </w:rPr>
      </w:pPr>
    </w:p>
    <w:p w:rsidR="005E30AC" w:rsidRPr="001821D3" w:rsidRDefault="005E30AC" w:rsidP="005618DA">
      <w:pPr>
        <w:widowControl w:val="0"/>
      </w:pPr>
    </w:p>
    <w:p w:rsidR="007330C2" w:rsidRPr="001821D3" w:rsidRDefault="007330C2" w:rsidP="005618DA">
      <w:pPr>
        <w:widowControl w:val="0"/>
        <w:rPr>
          <w:rFonts w:asciiTheme="minorEastAsia" w:eastAsiaTheme="minorEastAsia" w:hAnsiTheme="minorEastAsia"/>
          <w:szCs w:val="21"/>
        </w:rPr>
      </w:pPr>
    </w:p>
    <w:sectPr w:rsidR="007330C2" w:rsidRPr="001821D3" w:rsidSect="00E05837">
      <w:footerReference w:type="default" r:id="rId9"/>
      <w:type w:val="continuous"/>
      <w:pgSz w:w="11906" w:h="16838" w:code="9"/>
      <w:pgMar w:top="1588" w:right="1418" w:bottom="1247" w:left="1418" w:header="851" w:footer="284"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C8674" w15:done="0"/>
  <w15:commentEx w15:paraId="450F8703" w15:done="0"/>
  <w15:commentEx w15:paraId="5E9FF4B0" w15:done="0"/>
  <w15:commentEx w15:paraId="6855978D" w15:done="0"/>
  <w15:commentEx w15:paraId="70B25C2A" w15:done="0"/>
  <w15:commentEx w15:paraId="61471256" w15:done="0"/>
  <w15:commentEx w15:paraId="162DF089" w15:done="0"/>
  <w15:commentEx w15:paraId="24B0A767" w15:done="0"/>
  <w15:commentEx w15:paraId="49E0686E" w15:done="0"/>
  <w15:commentEx w15:paraId="2A5CF231" w15:done="0"/>
  <w15:commentEx w15:paraId="5225D286" w15:done="0"/>
  <w15:commentEx w15:paraId="0186E228" w15:done="0"/>
  <w15:commentEx w15:paraId="2342F69C" w15:done="0"/>
  <w15:commentEx w15:paraId="649A9A3D" w15:done="0"/>
  <w15:commentEx w15:paraId="3073B7EF" w15:done="0"/>
  <w15:commentEx w15:paraId="258DA0E4" w15:done="0"/>
  <w15:commentEx w15:paraId="3E8C9434" w15:done="0"/>
  <w15:commentEx w15:paraId="56A820C3" w15:done="0"/>
  <w15:commentEx w15:paraId="449EEB71" w15:done="0"/>
  <w15:commentEx w15:paraId="4253D62E" w15:done="0"/>
  <w15:commentEx w15:paraId="7681A0A1" w15:done="0"/>
  <w15:commentEx w15:paraId="041435C8" w15:done="0"/>
  <w15:commentEx w15:paraId="3972B6EB" w15:done="0"/>
  <w15:commentEx w15:paraId="0C018537" w15:done="0"/>
  <w15:commentEx w15:paraId="3417171D" w15:done="0"/>
  <w15:commentEx w15:paraId="1E43E6BD" w15:done="0"/>
  <w15:commentEx w15:paraId="3D1211A2" w15:done="0"/>
  <w15:commentEx w15:paraId="4767134B" w15:done="0"/>
  <w15:commentEx w15:paraId="5032B5B0" w15:done="0"/>
  <w15:commentEx w15:paraId="0BBBBE0B" w15:done="0"/>
  <w15:commentEx w15:paraId="0C824A7D" w15:done="0"/>
  <w15:commentEx w15:paraId="3019D828" w15:done="0"/>
  <w15:commentEx w15:paraId="4E6ADAA9" w15:done="0"/>
  <w15:commentEx w15:paraId="7AE45048" w15:done="0"/>
  <w15:commentEx w15:paraId="5B01A2BE" w15:done="0"/>
  <w15:commentEx w15:paraId="4BB6EB5F" w15:done="0"/>
  <w15:commentEx w15:paraId="614B2563" w15:done="0"/>
  <w15:commentEx w15:paraId="5A9D9A68" w15:done="0"/>
  <w15:commentEx w15:paraId="2303AA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E29" w:rsidRDefault="008D7E29" w:rsidP="003559AD">
      <w:r>
        <w:separator/>
      </w:r>
    </w:p>
  </w:endnote>
  <w:endnote w:type="continuationSeparator" w:id="0">
    <w:p w:rsidR="008D7E29" w:rsidRDefault="008D7E29" w:rsidP="0035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C7A" w:rsidRPr="005618DA" w:rsidRDefault="005618DA" w:rsidP="003A0E28">
    <w:pPr>
      <w:pStyle w:val="a5"/>
      <w:jc w:val="center"/>
      <w:rPr>
        <w:rFonts w:asciiTheme="minorEastAsia" w:eastAsiaTheme="minorEastAsia" w:hAnsiTheme="minorEastAsia"/>
        <w:sz w:val="22"/>
      </w:rPr>
    </w:pPr>
    <w:r w:rsidRPr="005618DA">
      <w:rPr>
        <w:rFonts w:asciiTheme="minorEastAsia" w:eastAsiaTheme="minorEastAsia" w:hAnsiTheme="minorEastAsia"/>
        <w:sz w:val="22"/>
      </w:rPr>
      <w:fldChar w:fldCharType="begin"/>
    </w:r>
    <w:r w:rsidRPr="005618DA">
      <w:rPr>
        <w:rFonts w:asciiTheme="minorEastAsia" w:eastAsiaTheme="minorEastAsia" w:hAnsiTheme="minorEastAsia"/>
        <w:sz w:val="22"/>
      </w:rPr>
      <w:instrText>PAGE   \* MERGEFORMAT</w:instrText>
    </w:r>
    <w:r w:rsidRPr="005618DA">
      <w:rPr>
        <w:rFonts w:asciiTheme="minorEastAsia" w:eastAsiaTheme="minorEastAsia" w:hAnsiTheme="minorEastAsia"/>
        <w:sz w:val="22"/>
      </w:rPr>
      <w:fldChar w:fldCharType="separate"/>
    </w:r>
    <w:r w:rsidR="00100F08" w:rsidRPr="00100F08">
      <w:rPr>
        <w:rFonts w:asciiTheme="minorEastAsia" w:eastAsiaTheme="minorEastAsia" w:hAnsiTheme="minorEastAsia"/>
        <w:noProof/>
        <w:sz w:val="22"/>
        <w:lang w:val="ja-JP"/>
      </w:rPr>
      <w:t>8</w:t>
    </w:r>
    <w:r w:rsidRPr="005618DA">
      <w:rPr>
        <w:rFonts w:asciiTheme="minorEastAsia" w:eastAsiaTheme="minorEastAsia" w:hAnsiTheme="minorEastAsia"/>
        <w:sz w:val="22"/>
      </w:rPr>
      <w:fldChar w:fldCharType="end"/>
    </w:r>
  </w:p>
  <w:p w:rsidR="00D57C7A" w:rsidRDefault="00D57C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E29" w:rsidRDefault="008D7E29" w:rsidP="003559AD">
      <w:r>
        <w:separator/>
      </w:r>
    </w:p>
  </w:footnote>
  <w:footnote w:type="continuationSeparator" w:id="0">
    <w:p w:rsidR="008D7E29" w:rsidRDefault="008D7E29" w:rsidP="0035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D81"/>
    <w:multiLevelType w:val="hybridMultilevel"/>
    <w:tmpl w:val="7510522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38D6601"/>
    <w:multiLevelType w:val="hybridMultilevel"/>
    <w:tmpl w:val="B156B6AC"/>
    <w:lvl w:ilvl="0" w:tplc="8EE6A4C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40F7265"/>
    <w:multiLevelType w:val="hybridMultilevel"/>
    <w:tmpl w:val="0714053E"/>
    <w:lvl w:ilvl="0" w:tplc="8AC053C8">
      <w:numFmt w:val="bullet"/>
      <w:lvlText w:val="○"/>
      <w:lvlJc w:val="left"/>
      <w:pPr>
        <w:ind w:left="420" w:hanging="420"/>
      </w:pPr>
      <w:rPr>
        <w:rFonts w:ascii="ＭＳ 明朝" w:eastAsia="ＭＳ 明朝" w:hAnsi="ＭＳ 明朝" w:cs="Times New Roman" w:hint="eastAsia"/>
        <w:sz w:val="24"/>
        <w:szCs w:val="24"/>
        <w:lang w:val="en-US"/>
      </w:rPr>
    </w:lvl>
    <w:lvl w:ilvl="1" w:tplc="952AD52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53E3DFD"/>
    <w:multiLevelType w:val="hybridMultilevel"/>
    <w:tmpl w:val="A440C4D2"/>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9147611"/>
    <w:multiLevelType w:val="hybridMultilevel"/>
    <w:tmpl w:val="3EA80750"/>
    <w:lvl w:ilvl="0" w:tplc="2F8EBE68">
      <w:start w:val="1"/>
      <w:numFmt w:val="bullet"/>
      <w:lvlText w:val="☞"/>
      <w:lvlJc w:val="left"/>
      <w:pPr>
        <w:ind w:left="420" w:hanging="420"/>
      </w:pPr>
      <w:rPr>
        <w:rFonts w:ascii="ＭＳ 明朝" w:eastAsia="ＭＳ 明朝" w:hAnsi="ＭＳ 明朝" w:hint="eastAsia"/>
      </w:rPr>
    </w:lvl>
    <w:lvl w:ilvl="1" w:tplc="090090EC">
      <w:numFmt w:val="bullet"/>
      <w:lvlText w:val="・"/>
      <w:lvlJc w:val="left"/>
      <w:pPr>
        <w:ind w:left="900" w:hanging="480"/>
      </w:pPr>
      <w:rPr>
        <w:rFonts w:ascii="ＭＳ 明朝" w:eastAsia="ＭＳ 明朝" w:hAnsi="ＭＳ 明朝" w:cs="Times New Roman" w:hint="eastAsia"/>
        <w:lang w:val="en-US"/>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EA510D2"/>
    <w:multiLevelType w:val="hybridMultilevel"/>
    <w:tmpl w:val="1A767CFC"/>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69B667D"/>
    <w:multiLevelType w:val="hybridMultilevel"/>
    <w:tmpl w:val="4162B544"/>
    <w:lvl w:ilvl="0" w:tplc="819EF438">
      <w:start w:val="1"/>
      <w:numFmt w:val="decimalFullWidth"/>
      <w:lvlText w:val="(%1)"/>
      <w:lvlJc w:val="left"/>
      <w:pPr>
        <w:ind w:left="617" w:hanging="405"/>
      </w:pPr>
    </w:lvl>
    <w:lvl w:ilvl="1" w:tplc="4C2A77E0">
      <w:start w:val="1"/>
      <w:numFmt w:val="decimalEnclosedCircle"/>
      <w:lvlText w:val="%2"/>
      <w:lvlJc w:val="left"/>
      <w:pPr>
        <w:ind w:left="992" w:hanging="360"/>
      </w:pPr>
    </w:lvl>
    <w:lvl w:ilvl="2" w:tplc="9AA649CE">
      <w:start w:val="1"/>
      <w:numFmt w:val="decimalEnclosedCircle"/>
      <w:lvlText w:val="%3"/>
      <w:lvlJc w:val="left"/>
      <w:pPr>
        <w:ind w:left="1412" w:hanging="360"/>
      </w:pPr>
    </w:lvl>
    <w:lvl w:ilvl="3" w:tplc="0409000F">
      <w:start w:val="1"/>
      <w:numFmt w:val="decimal"/>
      <w:lvlText w:val="%4."/>
      <w:lvlJc w:val="left"/>
      <w:pPr>
        <w:ind w:left="1892" w:hanging="420"/>
      </w:pPr>
    </w:lvl>
    <w:lvl w:ilvl="4" w:tplc="04090017">
      <w:start w:val="1"/>
      <w:numFmt w:val="aiueoFullWidth"/>
      <w:lvlText w:val="(%5)"/>
      <w:lvlJc w:val="left"/>
      <w:pPr>
        <w:ind w:left="2312" w:hanging="420"/>
      </w:pPr>
    </w:lvl>
    <w:lvl w:ilvl="5" w:tplc="04090011">
      <w:start w:val="1"/>
      <w:numFmt w:val="decimalEnclosedCircle"/>
      <w:lvlText w:val="%6"/>
      <w:lvlJc w:val="left"/>
      <w:pPr>
        <w:ind w:left="2732" w:hanging="420"/>
      </w:pPr>
    </w:lvl>
    <w:lvl w:ilvl="6" w:tplc="0409000F">
      <w:start w:val="1"/>
      <w:numFmt w:val="decimal"/>
      <w:lvlText w:val="%7."/>
      <w:lvlJc w:val="left"/>
      <w:pPr>
        <w:ind w:left="3152" w:hanging="420"/>
      </w:pPr>
    </w:lvl>
    <w:lvl w:ilvl="7" w:tplc="04090017">
      <w:start w:val="1"/>
      <w:numFmt w:val="aiueoFullWidth"/>
      <w:lvlText w:val="(%8)"/>
      <w:lvlJc w:val="left"/>
      <w:pPr>
        <w:ind w:left="3572" w:hanging="420"/>
      </w:pPr>
    </w:lvl>
    <w:lvl w:ilvl="8" w:tplc="04090011">
      <w:start w:val="1"/>
      <w:numFmt w:val="decimalEnclosedCircle"/>
      <w:lvlText w:val="%9"/>
      <w:lvlJc w:val="left"/>
      <w:pPr>
        <w:ind w:left="3992" w:hanging="420"/>
      </w:pPr>
    </w:lvl>
  </w:abstractNum>
  <w:abstractNum w:abstractNumId="7">
    <w:nsid w:val="192E3CC4"/>
    <w:multiLevelType w:val="hybridMultilevel"/>
    <w:tmpl w:val="C5CCB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B575F2"/>
    <w:multiLevelType w:val="hybridMultilevel"/>
    <w:tmpl w:val="4CC49060"/>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21A31E72"/>
    <w:multiLevelType w:val="hybridMultilevel"/>
    <w:tmpl w:val="05EC6B8E"/>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39D7036"/>
    <w:multiLevelType w:val="hybridMultilevel"/>
    <w:tmpl w:val="0BD0A49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60A11B2"/>
    <w:multiLevelType w:val="hybridMultilevel"/>
    <w:tmpl w:val="3C1446B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01576F"/>
    <w:multiLevelType w:val="hybridMultilevel"/>
    <w:tmpl w:val="11DECB4A"/>
    <w:lvl w:ilvl="0" w:tplc="4CF60CA2">
      <w:start w:val="1"/>
      <w:numFmt w:val="decimalFullWidth"/>
      <w:lvlText w:val="第%1章"/>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7410B0"/>
    <w:multiLevelType w:val="hybridMultilevel"/>
    <w:tmpl w:val="20EECAD8"/>
    <w:lvl w:ilvl="0" w:tplc="FAB6BE4C">
      <w:start w:val="1"/>
      <w:numFmt w:val="decimalEnclosedCircle"/>
      <w:lvlText w:val="%1"/>
      <w:lvlJc w:val="left"/>
      <w:pPr>
        <w:ind w:left="600" w:hanging="360"/>
      </w:pPr>
      <w:rPr>
        <w:rFonts w:hint="default"/>
      </w:rPr>
    </w:lvl>
    <w:lvl w:ilvl="1" w:tplc="708402EA">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32AE7FDA"/>
    <w:multiLevelType w:val="hybridMultilevel"/>
    <w:tmpl w:val="55D2B19A"/>
    <w:lvl w:ilvl="0" w:tplc="8F0EB742">
      <w:numFmt w:val="bullet"/>
      <w:lvlText w:val="○"/>
      <w:lvlJc w:val="left"/>
      <w:pPr>
        <w:ind w:left="420" w:hanging="42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B33FC6"/>
    <w:multiLevelType w:val="hybridMultilevel"/>
    <w:tmpl w:val="B302DBF6"/>
    <w:lvl w:ilvl="0" w:tplc="2F8EBE68">
      <w:start w:val="1"/>
      <w:numFmt w:val="bullet"/>
      <w:lvlText w:val="☞"/>
      <w:lvlJc w:val="left"/>
      <w:pPr>
        <w:ind w:left="420" w:hanging="420"/>
      </w:pPr>
      <w:rPr>
        <w:rFonts w:ascii="ＭＳ 明朝" w:eastAsia="ＭＳ 明朝" w:hAnsi="ＭＳ 明朝"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3AC435D4"/>
    <w:multiLevelType w:val="hybridMultilevel"/>
    <w:tmpl w:val="E30602B0"/>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913F6D"/>
    <w:multiLevelType w:val="hybridMultilevel"/>
    <w:tmpl w:val="A2FAE68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60B670C"/>
    <w:multiLevelType w:val="hybridMultilevel"/>
    <w:tmpl w:val="DB34FB22"/>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6B4A45"/>
    <w:multiLevelType w:val="hybridMultilevel"/>
    <w:tmpl w:val="EF5C3E5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51980409"/>
    <w:multiLevelType w:val="hybridMultilevel"/>
    <w:tmpl w:val="F37C9544"/>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167662"/>
    <w:multiLevelType w:val="hybridMultilevel"/>
    <w:tmpl w:val="54B2856C"/>
    <w:lvl w:ilvl="0" w:tplc="DD246396">
      <w:numFmt w:val="bullet"/>
      <w:lvlText w:val="○"/>
      <w:lvlJc w:val="left"/>
      <w:pPr>
        <w:ind w:left="360" w:hanging="360"/>
      </w:pPr>
      <w:rPr>
        <w:rFonts w:ascii="ＭＳ 明朝" w:eastAsia="ＭＳ 明朝" w:hAnsi="ＭＳ 明朝" w:cs="Times New Roman" w:hint="eastAsia"/>
        <w:sz w:val="24"/>
        <w:szCs w:val="24"/>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58C24F66"/>
    <w:multiLevelType w:val="hybridMultilevel"/>
    <w:tmpl w:val="B40A77F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5C0E6192"/>
    <w:multiLevelType w:val="hybridMultilevel"/>
    <w:tmpl w:val="1A4880DA"/>
    <w:lvl w:ilvl="0" w:tplc="2F8EBE68">
      <w:start w:val="1"/>
      <w:numFmt w:val="bullet"/>
      <w:lvlText w:val="☞"/>
      <w:lvlJc w:val="left"/>
      <w:pPr>
        <w:ind w:left="420" w:hanging="420"/>
      </w:pPr>
      <w:rPr>
        <w:rFonts w:ascii="ＭＳ 明朝" w:eastAsia="ＭＳ 明朝" w:hAnsi="ＭＳ 明朝" w:hint="eastAsia"/>
      </w:rPr>
    </w:lvl>
    <w:lvl w:ilvl="1" w:tplc="A238AD7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D967E06"/>
    <w:multiLevelType w:val="hybridMultilevel"/>
    <w:tmpl w:val="FAB46B7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FDF46AE"/>
    <w:multiLevelType w:val="hybridMultilevel"/>
    <w:tmpl w:val="3D6A6590"/>
    <w:lvl w:ilvl="0" w:tplc="47FE6E08">
      <w:numFmt w:val="bullet"/>
      <w:lvlText w:val="○"/>
      <w:lvlJc w:val="left"/>
      <w:pPr>
        <w:ind w:left="420" w:hanging="420"/>
      </w:pPr>
      <w:rPr>
        <w:rFonts w:ascii="ＭＳ 明朝" w:eastAsia="ＭＳ 明朝" w:hAnsi="ＭＳ 明朝" w:cs="Times New Roman" w:hint="eastAsia"/>
        <w:sz w:val="24"/>
        <w:szCs w:val="24"/>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39D4B00"/>
    <w:multiLevelType w:val="hybridMultilevel"/>
    <w:tmpl w:val="1F06942A"/>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64997AF8"/>
    <w:multiLevelType w:val="hybridMultilevel"/>
    <w:tmpl w:val="B3D6CDBA"/>
    <w:lvl w:ilvl="0" w:tplc="34368BFC">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8D8792C"/>
    <w:multiLevelType w:val="hybridMultilevel"/>
    <w:tmpl w:val="9D3C9C8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6DD84431"/>
    <w:multiLevelType w:val="hybridMultilevel"/>
    <w:tmpl w:val="7FAEDE26"/>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F9F7002"/>
    <w:multiLevelType w:val="hybridMultilevel"/>
    <w:tmpl w:val="8D4E6338"/>
    <w:lvl w:ilvl="0" w:tplc="2F8EBE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79EB0C8C"/>
    <w:multiLevelType w:val="hybridMultilevel"/>
    <w:tmpl w:val="173EF7D8"/>
    <w:lvl w:ilvl="0" w:tplc="FAB6BE4C">
      <w:start w:val="1"/>
      <w:numFmt w:val="decimalEnclosedCircle"/>
      <w:lvlText w:val="%1"/>
      <w:lvlJc w:val="left"/>
      <w:pPr>
        <w:ind w:left="81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0"/>
  </w:num>
  <w:num w:numId="3">
    <w:abstractNumId w:val="7"/>
  </w:num>
  <w:num w:numId="4">
    <w:abstractNumId w:val="30"/>
  </w:num>
  <w:num w:numId="5">
    <w:abstractNumId w:val="29"/>
  </w:num>
  <w:num w:numId="6">
    <w:abstractNumId w:val="10"/>
  </w:num>
  <w:num w:numId="7">
    <w:abstractNumId w:val="28"/>
  </w:num>
  <w:num w:numId="8">
    <w:abstractNumId w:val="18"/>
  </w:num>
  <w:num w:numId="9">
    <w:abstractNumId w:val="2"/>
  </w:num>
  <w:num w:numId="10">
    <w:abstractNumId w:val="19"/>
  </w:num>
  <w:num w:numId="11">
    <w:abstractNumId w:val="2"/>
  </w:num>
  <w:num w:numId="12">
    <w:abstractNumId w:val="2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0"/>
  </w:num>
  <w:num w:numId="20">
    <w:abstractNumId w:val="24"/>
  </w:num>
  <w:num w:numId="21">
    <w:abstractNumId w:val="17"/>
  </w:num>
  <w:num w:numId="22">
    <w:abstractNumId w:val="27"/>
  </w:num>
  <w:num w:numId="23">
    <w:abstractNumId w:val="9"/>
  </w:num>
  <w:num w:numId="24">
    <w:abstractNumId w:val="26"/>
  </w:num>
  <w:num w:numId="25">
    <w:abstractNumId w:val="4"/>
  </w:num>
  <w:num w:numId="26">
    <w:abstractNumId w:val="5"/>
  </w:num>
  <w:num w:numId="27">
    <w:abstractNumId w:val="16"/>
  </w:num>
  <w:num w:numId="28">
    <w:abstractNumId w:val="15"/>
  </w:num>
  <w:num w:numId="29">
    <w:abstractNumId w:val="14"/>
  </w:num>
  <w:num w:numId="30">
    <w:abstractNumId w:val="2"/>
  </w:num>
  <w:num w:numId="31">
    <w:abstractNumId w:val="11"/>
  </w:num>
  <w:num w:numId="32">
    <w:abstractNumId w:val="21"/>
  </w:num>
  <w:num w:numId="33">
    <w:abstractNumId w:val="8"/>
  </w:num>
  <w:num w:numId="34">
    <w:abstractNumId w:val="22"/>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保護委員会事務局">
    <w15:presenceInfo w15:providerId="None" w15:userId=" 保護委員会事務局"/>
  </w15:person>
  <w15:person w15:author="保護委員会事務局 [2]">
    <w15:presenceInfo w15:providerId="None" w15:userId=" 保護委員会事務局"/>
  </w15:person>
  <w15:person w15:author="保護委員会事務局 [3]">
    <w15:presenceInfo w15:providerId="None" w15:userId=" 保護委員会事務局"/>
  </w15:person>
  <w15:person w15:author="保護委員会事務局 [4]">
    <w15:presenceInfo w15:providerId="None" w15:userId=" 保護委員会事務局"/>
  </w15:person>
  <w15:person w15:author=" 保護委員会事務局">
    <w15:presenceInfo w15:providerId="None" w15:userId=" 保護委員会事務局"/>
  </w15:person>
  <w15:person w15:author="保護委員会事務局 [5]">
    <w15:presenceInfo w15:providerId="None" w15:userId=" 保護委員会事務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39"/>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A39"/>
    <w:rsid w:val="0000279E"/>
    <w:rsid w:val="0000299B"/>
    <w:rsid w:val="000032F8"/>
    <w:rsid w:val="0000398F"/>
    <w:rsid w:val="00003BEE"/>
    <w:rsid w:val="00004A10"/>
    <w:rsid w:val="00005C50"/>
    <w:rsid w:val="000076AA"/>
    <w:rsid w:val="000076CF"/>
    <w:rsid w:val="00010A64"/>
    <w:rsid w:val="00010C78"/>
    <w:rsid w:val="00012B54"/>
    <w:rsid w:val="000147A7"/>
    <w:rsid w:val="000154A2"/>
    <w:rsid w:val="0001550C"/>
    <w:rsid w:val="00015688"/>
    <w:rsid w:val="00015F6D"/>
    <w:rsid w:val="000162F0"/>
    <w:rsid w:val="0002047B"/>
    <w:rsid w:val="000206F2"/>
    <w:rsid w:val="00021124"/>
    <w:rsid w:val="000214B3"/>
    <w:rsid w:val="00025713"/>
    <w:rsid w:val="00026B9F"/>
    <w:rsid w:val="0002730C"/>
    <w:rsid w:val="0003193D"/>
    <w:rsid w:val="0003297E"/>
    <w:rsid w:val="000333B9"/>
    <w:rsid w:val="000336FC"/>
    <w:rsid w:val="00036534"/>
    <w:rsid w:val="00036F3F"/>
    <w:rsid w:val="000374A4"/>
    <w:rsid w:val="0003769F"/>
    <w:rsid w:val="00040BD2"/>
    <w:rsid w:val="00040D9A"/>
    <w:rsid w:val="000412D9"/>
    <w:rsid w:val="0004166B"/>
    <w:rsid w:val="00041704"/>
    <w:rsid w:val="00041BBC"/>
    <w:rsid w:val="00043225"/>
    <w:rsid w:val="00044147"/>
    <w:rsid w:val="0004494D"/>
    <w:rsid w:val="00044F79"/>
    <w:rsid w:val="0004768B"/>
    <w:rsid w:val="00050058"/>
    <w:rsid w:val="00050B48"/>
    <w:rsid w:val="00050DFE"/>
    <w:rsid w:val="00051DA7"/>
    <w:rsid w:val="000524D7"/>
    <w:rsid w:val="000533B3"/>
    <w:rsid w:val="000536BF"/>
    <w:rsid w:val="00053947"/>
    <w:rsid w:val="00055087"/>
    <w:rsid w:val="00056103"/>
    <w:rsid w:val="00056FF3"/>
    <w:rsid w:val="000574CC"/>
    <w:rsid w:val="00057FBE"/>
    <w:rsid w:val="00060B19"/>
    <w:rsid w:val="00063C02"/>
    <w:rsid w:val="00063D4C"/>
    <w:rsid w:val="0006515B"/>
    <w:rsid w:val="0006574E"/>
    <w:rsid w:val="00065E6B"/>
    <w:rsid w:val="0006638C"/>
    <w:rsid w:val="0006667C"/>
    <w:rsid w:val="00067A3B"/>
    <w:rsid w:val="00070D66"/>
    <w:rsid w:val="00073D7E"/>
    <w:rsid w:val="00074546"/>
    <w:rsid w:val="00075C1C"/>
    <w:rsid w:val="00075C73"/>
    <w:rsid w:val="000761C2"/>
    <w:rsid w:val="00076C7B"/>
    <w:rsid w:val="000774BD"/>
    <w:rsid w:val="00077519"/>
    <w:rsid w:val="00077BB7"/>
    <w:rsid w:val="00077DA7"/>
    <w:rsid w:val="00081EEA"/>
    <w:rsid w:val="00081EF8"/>
    <w:rsid w:val="00082301"/>
    <w:rsid w:val="000838B9"/>
    <w:rsid w:val="00084FC1"/>
    <w:rsid w:val="00085B03"/>
    <w:rsid w:val="00085C1E"/>
    <w:rsid w:val="000862F5"/>
    <w:rsid w:val="000867C0"/>
    <w:rsid w:val="00087490"/>
    <w:rsid w:val="00090248"/>
    <w:rsid w:val="0009092C"/>
    <w:rsid w:val="00090C78"/>
    <w:rsid w:val="00091E7B"/>
    <w:rsid w:val="00091F0C"/>
    <w:rsid w:val="00092520"/>
    <w:rsid w:val="00092BB9"/>
    <w:rsid w:val="00092EC0"/>
    <w:rsid w:val="00093F0C"/>
    <w:rsid w:val="00093F87"/>
    <w:rsid w:val="00096B36"/>
    <w:rsid w:val="00096C2B"/>
    <w:rsid w:val="000970E9"/>
    <w:rsid w:val="00097AE6"/>
    <w:rsid w:val="00097C14"/>
    <w:rsid w:val="000A0A7B"/>
    <w:rsid w:val="000A0E9F"/>
    <w:rsid w:val="000A290E"/>
    <w:rsid w:val="000A2DA7"/>
    <w:rsid w:val="000A70A1"/>
    <w:rsid w:val="000B1CCA"/>
    <w:rsid w:val="000B2D37"/>
    <w:rsid w:val="000B455D"/>
    <w:rsid w:val="000B569A"/>
    <w:rsid w:val="000B5E25"/>
    <w:rsid w:val="000B6397"/>
    <w:rsid w:val="000B6838"/>
    <w:rsid w:val="000B6D92"/>
    <w:rsid w:val="000C2652"/>
    <w:rsid w:val="000C2840"/>
    <w:rsid w:val="000C2EF0"/>
    <w:rsid w:val="000C3011"/>
    <w:rsid w:val="000C35A6"/>
    <w:rsid w:val="000C35F7"/>
    <w:rsid w:val="000C6060"/>
    <w:rsid w:val="000C7878"/>
    <w:rsid w:val="000D0FB9"/>
    <w:rsid w:val="000D1444"/>
    <w:rsid w:val="000D1C21"/>
    <w:rsid w:val="000D2532"/>
    <w:rsid w:val="000D2C9B"/>
    <w:rsid w:val="000D34C8"/>
    <w:rsid w:val="000D443F"/>
    <w:rsid w:val="000D4AEF"/>
    <w:rsid w:val="000D4C22"/>
    <w:rsid w:val="000D6443"/>
    <w:rsid w:val="000D7810"/>
    <w:rsid w:val="000E00F4"/>
    <w:rsid w:val="000E0DBE"/>
    <w:rsid w:val="000E1941"/>
    <w:rsid w:val="000E1AE2"/>
    <w:rsid w:val="000E1CD4"/>
    <w:rsid w:val="000E278E"/>
    <w:rsid w:val="000E2EA0"/>
    <w:rsid w:val="000E373A"/>
    <w:rsid w:val="000E3854"/>
    <w:rsid w:val="000E3AE8"/>
    <w:rsid w:val="000E530B"/>
    <w:rsid w:val="000E7735"/>
    <w:rsid w:val="000F04E8"/>
    <w:rsid w:val="000F2D66"/>
    <w:rsid w:val="000F3995"/>
    <w:rsid w:val="000F4FB7"/>
    <w:rsid w:val="000F5971"/>
    <w:rsid w:val="000F5D71"/>
    <w:rsid w:val="000F60A4"/>
    <w:rsid w:val="000F62F9"/>
    <w:rsid w:val="000F6A8E"/>
    <w:rsid w:val="000F6B01"/>
    <w:rsid w:val="000F7530"/>
    <w:rsid w:val="0010034D"/>
    <w:rsid w:val="00100F08"/>
    <w:rsid w:val="00100FF6"/>
    <w:rsid w:val="00103449"/>
    <w:rsid w:val="00104CD8"/>
    <w:rsid w:val="001051BD"/>
    <w:rsid w:val="0010571C"/>
    <w:rsid w:val="0010575A"/>
    <w:rsid w:val="00105A9F"/>
    <w:rsid w:val="00106152"/>
    <w:rsid w:val="0010694C"/>
    <w:rsid w:val="00107306"/>
    <w:rsid w:val="00107EDC"/>
    <w:rsid w:val="001101AF"/>
    <w:rsid w:val="001121E2"/>
    <w:rsid w:val="001129FC"/>
    <w:rsid w:val="00113719"/>
    <w:rsid w:val="00113CC6"/>
    <w:rsid w:val="00114235"/>
    <w:rsid w:val="001150EB"/>
    <w:rsid w:val="00115AA3"/>
    <w:rsid w:val="00115B71"/>
    <w:rsid w:val="001160DC"/>
    <w:rsid w:val="00116226"/>
    <w:rsid w:val="00116C58"/>
    <w:rsid w:val="00117148"/>
    <w:rsid w:val="00122750"/>
    <w:rsid w:val="00123229"/>
    <w:rsid w:val="00123278"/>
    <w:rsid w:val="00125623"/>
    <w:rsid w:val="00125E8E"/>
    <w:rsid w:val="001261F2"/>
    <w:rsid w:val="0012729D"/>
    <w:rsid w:val="00130703"/>
    <w:rsid w:val="00131380"/>
    <w:rsid w:val="0013266E"/>
    <w:rsid w:val="00132DEA"/>
    <w:rsid w:val="0013387B"/>
    <w:rsid w:val="00133D7C"/>
    <w:rsid w:val="00134056"/>
    <w:rsid w:val="00134B00"/>
    <w:rsid w:val="001359AD"/>
    <w:rsid w:val="00135DA2"/>
    <w:rsid w:val="001364C7"/>
    <w:rsid w:val="0013652F"/>
    <w:rsid w:val="00137938"/>
    <w:rsid w:val="001404C0"/>
    <w:rsid w:val="00140F2B"/>
    <w:rsid w:val="001413B3"/>
    <w:rsid w:val="001419A4"/>
    <w:rsid w:val="00142414"/>
    <w:rsid w:val="00143B53"/>
    <w:rsid w:val="00143ED8"/>
    <w:rsid w:val="0014494D"/>
    <w:rsid w:val="00145FB1"/>
    <w:rsid w:val="00147693"/>
    <w:rsid w:val="00147FF7"/>
    <w:rsid w:val="001502DE"/>
    <w:rsid w:val="001515A1"/>
    <w:rsid w:val="00152A91"/>
    <w:rsid w:val="001530E5"/>
    <w:rsid w:val="001535F0"/>
    <w:rsid w:val="0015394C"/>
    <w:rsid w:val="00156AD8"/>
    <w:rsid w:val="00156C98"/>
    <w:rsid w:val="0015708A"/>
    <w:rsid w:val="00157310"/>
    <w:rsid w:val="0015735E"/>
    <w:rsid w:val="001634F0"/>
    <w:rsid w:val="00163A44"/>
    <w:rsid w:val="001654CC"/>
    <w:rsid w:val="00165C26"/>
    <w:rsid w:val="00166632"/>
    <w:rsid w:val="001666DE"/>
    <w:rsid w:val="00166D70"/>
    <w:rsid w:val="00166DFD"/>
    <w:rsid w:val="0016755B"/>
    <w:rsid w:val="0017006A"/>
    <w:rsid w:val="00171012"/>
    <w:rsid w:val="00172945"/>
    <w:rsid w:val="00172F44"/>
    <w:rsid w:val="00173DF3"/>
    <w:rsid w:val="0017501E"/>
    <w:rsid w:val="00177469"/>
    <w:rsid w:val="001779CC"/>
    <w:rsid w:val="0018086A"/>
    <w:rsid w:val="00181945"/>
    <w:rsid w:val="001821D3"/>
    <w:rsid w:val="00184072"/>
    <w:rsid w:val="00185449"/>
    <w:rsid w:val="001862FE"/>
    <w:rsid w:val="0018706E"/>
    <w:rsid w:val="0018770C"/>
    <w:rsid w:val="001879E9"/>
    <w:rsid w:val="00187BD0"/>
    <w:rsid w:val="001901CF"/>
    <w:rsid w:val="00191564"/>
    <w:rsid w:val="00191965"/>
    <w:rsid w:val="00191C77"/>
    <w:rsid w:val="00192133"/>
    <w:rsid w:val="00194B57"/>
    <w:rsid w:val="001952FA"/>
    <w:rsid w:val="001957BD"/>
    <w:rsid w:val="00195D57"/>
    <w:rsid w:val="001A265E"/>
    <w:rsid w:val="001A3800"/>
    <w:rsid w:val="001A6EC3"/>
    <w:rsid w:val="001A70CA"/>
    <w:rsid w:val="001A79DF"/>
    <w:rsid w:val="001A7E7A"/>
    <w:rsid w:val="001B0407"/>
    <w:rsid w:val="001B1A11"/>
    <w:rsid w:val="001B31BC"/>
    <w:rsid w:val="001B3705"/>
    <w:rsid w:val="001B4660"/>
    <w:rsid w:val="001B5FBB"/>
    <w:rsid w:val="001B6901"/>
    <w:rsid w:val="001B6CE4"/>
    <w:rsid w:val="001B6DE0"/>
    <w:rsid w:val="001B7D25"/>
    <w:rsid w:val="001C0D13"/>
    <w:rsid w:val="001C0DB6"/>
    <w:rsid w:val="001C113B"/>
    <w:rsid w:val="001C5034"/>
    <w:rsid w:val="001C673F"/>
    <w:rsid w:val="001D09C6"/>
    <w:rsid w:val="001D0A0E"/>
    <w:rsid w:val="001D2B25"/>
    <w:rsid w:val="001D3319"/>
    <w:rsid w:val="001D375A"/>
    <w:rsid w:val="001D396C"/>
    <w:rsid w:val="001D43E1"/>
    <w:rsid w:val="001D4498"/>
    <w:rsid w:val="001D50F7"/>
    <w:rsid w:val="001E0B9B"/>
    <w:rsid w:val="001E1BE7"/>
    <w:rsid w:val="001E2185"/>
    <w:rsid w:val="001E2E1E"/>
    <w:rsid w:val="001E2FE0"/>
    <w:rsid w:val="001E3202"/>
    <w:rsid w:val="001E492C"/>
    <w:rsid w:val="001E4A2C"/>
    <w:rsid w:val="001E63F0"/>
    <w:rsid w:val="001E6CA1"/>
    <w:rsid w:val="001E6DE4"/>
    <w:rsid w:val="001E71D6"/>
    <w:rsid w:val="001E7C46"/>
    <w:rsid w:val="001F0C0F"/>
    <w:rsid w:val="001F410F"/>
    <w:rsid w:val="001F7159"/>
    <w:rsid w:val="00201228"/>
    <w:rsid w:val="00201F50"/>
    <w:rsid w:val="002028B9"/>
    <w:rsid w:val="00203F12"/>
    <w:rsid w:val="00204302"/>
    <w:rsid w:val="0020439E"/>
    <w:rsid w:val="00204748"/>
    <w:rsid w:val="0020499D"/>
    <w:rsid w:val="00204BB3"/>
    <w:rsid w:val="00205D6C"/>
    <w:rsid w:val="00206DE0"/>
    <w:rsid w:val="00206ECA"/>
    <w:rsid w:val="00212FCA"/>
    <w:rsid w:val="00213670"/>
    <w:rsid w:val="00215E8D"/>
    <w:rsid w:val="00216740"/>
    <w:rsid w:val="00216B97"/>
    <w:rsid w:val="00216E15"/>
    <w:rsid w:val="00217913"/>
    <w:rsid w:val="00220A18"/>
    <w:rsid w:val="00220AEB"/>
    <w:rsid w:val="00221535"/>
    <w:rsid w:val="002229BC"/>
    <w:rsid w:val="002242C6"/>
    <w:rsid w:val="0022598D"/>
    <w:rsid w:val="00230381"/>
    <w:rsid w:val="00231FD8"/>
    <w:rsid w:val="00232E11"/>
    <w:rsid w:val="00232F3F"/>
    <w:rsid w:val="002333B0"/>
    <w:rsid w:val="002337A5"/>
    <w:rsid w:val="00235454"/>
    <w:rsid w:val="00236DAD"/>
    <w:rsid w:val="002376B4"/>
    <w:rsid w:val="0024097A"/>
    <w:rsid w:val="00240BE3"/>
    <w:rsid w:val="00241335"/>
    <w:rsid w:val="00241C2A"/>
    <w:rsid w:val="00241EF4"/>
    <w:rsid w:val="002424C5"/>
    <w:rsid w:val="00242566"/>
    <w:rsid w:val="002448C5"/>
    <w:rsid w:val="00244D42"/>
    <w:rsid w:val="0024504D"/>
    <w:rsid w:val="00246679"/>
    <w:rsid w:val="00246B4A"/>
    <w:rsid w:val="00247788"/>
    <w:rsid w:val="00247C97"/>
    <w:rsid w:val="0025054F"/>
    <w:rsid w:val="00250E76"/>
    <w:rsid w:val="00250F78"/>
    <w:rsid w:val="00252EFC"/>
    <w:rsid w:val="0025330B"/>
    <w:rsid w:val="00253D45"/>
    <w:rsid w:val="00254BFF"/>
    <w:rsid w:val="002554C7"/>
    <w:rsid w:val="00255708"/>
    <w:rsid w:val="002569FF"/>
    <w:rsid w:val="00260DAE"/>
    <w:rsid w:val="00261604"/>
    <w:rsid w:val="00263125"/>
    <w:rsid w:val="00264463"/>
    <w:rsid w:val="00264475"/>
    <w:rsid w:val="002649D5"/>
    <w:rsid w:val="00265555"/>
    <w:rsid w:val="00265B8D"/>
    <w:rsid w:val="002667FD"/>
    <w:rsid w:val="002704C4"/>
    <w:rsid w:val="00277E60"/>
    <w:rsid w:val="00280AC7"/>
    <w:rsid w:val="00280E4C"/>
    <w:rsid w:val="002813C1"/>
    <w:rsid w:val="00283BF4"/>
    <w:rsid w:val="00284E6A"/>
    <w:rsid w:val="002853A4"/>
    <w:rsid w:val="002853F6"/>
    <w:rsid w:val="00286BEC"/>
    <w:rsid w:val="002877DD"/>
    <w:rsid w:val="00290391"/>
    <w:rsid w:val="00290A27"/>
    <w:rsid w:val="00290ED3"/>
    <w:rsid w:val="00290F22"/>
    <w:rsid w:val="00291445"/>
    <w:rsid w:val="00293337"/>
    <w:rsid w:val="0029424C"/>
    <w:rsid w:val="00295065"/>
    <w:rsid w:val="00295D6A"/>
    <w:rsid w:val="0029666D"/>
    <w:rsid w:val="002969AB"/>
    <w:rsid w:val="00297C2E"/>
    <w:rsid w:val="002A01AD"/>
    <w:rsid w:val="002A09C9"/>
    <w:rsid w:val="002A1168"/>
    <w:rsid w:val="002A1A3D"/>
    <w:rsid w:val="002A3225"/>
    <w:rsid w:val="002A3334"/>
    <w:rsid w:val="002A3919"/>
    <w:rsid w:val="002A5541"/>
    <w:rsid w:val="002A5975"/>
    <w:rsid w:val="002A6215"/>
    <w:rsid w:val="002A6BE3"/>
    <w:rsid w:val="002A721F"/>
    <w:rsid w:val="002B040D"/>
    <w:rsid w:val="002B328C"/>
    <w:rsid w:val="002B36BE"/>
    <w:rsid w:val="002B4B8C"/>
    <w:rsid w:val="002B746F"/>
    <w:rsid w:val="002B7C9D"/>
    <w:rsid w:val="002C0E2D"/>
    <w:rsid w:val="002C26B7"/>
    <w:rsid w:val="002C3F8C"/>
    <w:rsid w:val="002C4921"/>
    <w:rsid w:val="002C4B09"/>
    <w:rsid w:val="002C4B8B"/>
    <w:rsid w:val="002C4E64"/>
    <w:rsid w:val="002C5296"/>
    <w:rsid w:val="002C5B20"/>
    <w:rsid w:val="002C62AE"/>
    <w:rsid w:val="002C6854"/>
    <w:rsid w:val="002C777B"/>
    <w:rsid w:val="002D072B"/>
    <w:rsid w:val="002D11E6"/>
    <w:rsid w:val="002D701A"/>
    <w:rsid w:val="002E0A5F"/>
    <w:rsid w:val="002E1BAA"/>
    <w:rsid w:val="002E1F96"/>
    <w:rsid w:val="002E4B3A"/>
    <w:rsid w:val="002E514B"/>
    <w:rsid w:val="002E6044"/>
    <w:rsid w:val="002E661D"/>
    <w:rsid w:val="002E6C90"/>
    <w:rsid w:val="002E6EBE"/>
    <w:rsid w:val="002F0061"/>
    <w:rsid w:val="002F02D4"/>
    <w:rsid w:val="002F05ED"/>
    <w:rsid w:val="002F1A7B"/>
    <w:rsid w:val="002F2675"/>
    <w:rsid w:val="002F2717"/>
    <w:rsid w:val="002F32D7"/>
    <w:rsid w:val="002F4293"/>
    <w:rsid w:val="002F72A3"/>
    <w:rsid w:val="002F787F"/>
    <w:rsid w:val="003009FD"/>
    <w:rsid w:val="00300C3C"/>
    <w:rsid w:val="00300DF7"/>
    <w:rsid w:val="00300F58"/>
    <w:rsid w:val="003020B8"/>
    <w:rsid w:val="003020F8"/>
    <w:rsid w:val="00302A3F"/>
    <w:rsid w:val="00302B8A"/>
    <w:rsid w:val="00303875"/>
    <w:rsid w:val="00304D44"/>
    <w:rsid w:val="00306F7E"/>
    <w:rsid w:val="0031005B"/>
    <w:rsid w:val="0031008A"/>
    <w:rsid w:val="003100A7"/>
    <w:rsid w:val="0031049B"/>
    <w:rsid w:val="00310747"/>
    <w:rsid w:val="00311466"/>
    <w:rsid w:val="0031193E"/>
    <w:rsid w:val="003131CC"/>
    <w:rsid w:val="00314811"/>
    <w:rsid w:val="00314E76"/>
    <w:rsid w:val="00315A27"/>
    <w:rsid w:val="00315E22"/>
    <w:rsid w:val="003167DD"/>
    <w:rsid w:val="00316E72"/>
    <w:rsid w:val="0031722C"/>
    <w:rsid w:val="00317FF1"/>
    <w:rsid w:val="00320039"/>
    <w:rsid w:val="00320353"/>
    <w:rsid w:val="003210A8"/>
    <w:rsid w:val="003219C9"/>
    <w:rsid w:val="00323A0C"/>
    <w:rsid w:val="00324546"/>
    <w:rsid w:val="00324BCB"/>
    <w:rsid w:val="00325304"/>
    <w:rsid w:val="00325A32"/>
    <w:rsid w:val="0032642D"/>
    <w:rsid w:val="00326E68"/>
    <w:rsid w:val="00326E82"/>
    <w:rsid w:val="00330E24"/>
    <w:rsid w:val="00331517"/>
    <w:rsid w:val="00331D18"/>
    <w:rsid w:val="00332305"/>
    <w:rsid w:val="00334480"/>
    <w:rsid w:val="0033535F"/>
    <w:rsid w:val="00335544"/>
    <w:rsid w:val="00336616"/>
    <w:rsid w:val="00337E01"/>
    <w:rsid w:val="00337E5A"/>
    <w:rsid w:val="003429DE"/>
    <w:rsid w:val="00345736"/>
    <w:rsid w:val="00345975"/>
    <w:rsid w:val="003459A7"/>
    <w:rsid w:val="003477D7"/>
    <w:rsid w:val="00347A28"/>
    <w:rsid w:val="00347B7B"/>
    <w:rsid w:val="0035353E"/>
    <w:rsid w:val="00355907"/>
    <w:rsid w:val="003559AD"/>
    <w:rsid w:val="003571AE"/>
    <w:rsid w:val="003574BD"/>
    <w:rsid w:val="0036036B"/>
    <w:rsid w:val="0036094C"/>
    <w:rsid w:val="00361251"/>
    <w:rsid w:val="003615F8"/>
    <w:rsid w:val="00361A79"/>
    <w:rsid w:val="00362CD4"/>
    <w:rsid w:val="00363E46"/>
    <w:rsid w:val="0036405B"/>
    <w:rsid w:val="00364819"/>
    <w:rsid w:val="00364EF6"/>
    <w:rsid w:val="003658E9"/>
    <w:rsid w:val="00365C5F"/>
    <w:rsid w:val="00367121"/>
    <w:rsid w:val="0036785A"/>
    <w:rsid w:val="003708CA"/>
    <w:rsid w:val="00371522"/>
    <w:rsid w:val="00372714"/>
    <w:rsid w:val="00372826"/>
    <w:rsid w:val="00372AAB"/>
    <w:rsid w:val="00380968"/>
    <w:rsid w:val="00380DA9"/>
    <w:rsid w:val="00381B01"/>
    <w:rsid w:val="003876FD"/>
    <w:rsid w:val="00390293"/>
    <w:rsid w:val="003910BC"/>
    <w:rsid w:val="00392965"/>
    <w:rsid w:val="003930A7"/>
    <w:rsid w:val="00394663"/>
    <w:rsid w:val="00394768"/>
    <w:rsid w:val="00394BC7"/>
    <w:rsid w:val="003962B1"/>
    <w:rsid w:val="003963CC"/>
    <w:rsid w:val="003963F7"/>
    <w:rsid w:val="0039647B"/>
    <w:rsid w:val="00396C5F"/>
    <w:rsid w:val="00396F76"/>
    <w:rsid w:val="003A073D"/>
    <w:rsid w:val="003A082E"/>
    <w:rsid w:val="003A0E28"/>
    <w:rsid w:val="003A1177"/>
    <w:rsid w:val="003A29CD"/>
    <w:rsid w:val="003A2EB5"/>
    <w:rsid w:val="003A4867"/>
    <w:rsid w:val="003B0E17"/>
    <w:rsid w:val="003B122A"/>
    <w:rsid w:val="003B1C11"/>
    <w:rsid w:val="003B235E"/>
    <w:rsid w:val="003B2452"/>
    <w:rsid w:val="003B2617"/>
    <w:rsid w:val="003B2962"/>
    <w:rsid w:val="003B3B8E"/>
    <w:rsid w:val="003B3D5C"/>
    <w:rsid w:val="003B6665"/>
    <w:rsid w:val="003B695B"/>
    <w:rsid w:val="003B7D3A"/>
    <w:rsid w:val="003C1779"/>
    <w:rsid w:val="003C1848"/>
    <w:rsid w:val="003C2102"/>
    <w:rsid w:val="003C311D"/>
    <w:rsid w:val="003C57D6"/>
    <w:rsid w:val="003C5820"/>
    <w:rsid w:val="003C6078"/>
    <w:rsid w:val="003C6A74"/>
    <w:rsid w:val="003C6EFE"/>
    <w:rsid w:val="003C6F0A"/>
    <w:rsid w:val="003C7BAB"/>
    <w:rsid w:val="003D0418"/>
    <w:rsid w:val="003D177F"/>
    <w:rsid w:val="003D2317"/>
    <w:rsid w:val="003D248F"/>
    <w:rsid w:val="003D4618"/>
    <w:rsid w:val="003D4697"/>
    <w:rsid w:val="003D4748"/>
    <w:rsid w:val="003D4C95"/>
    <w:rsid w:val="003D626C"/>
    <w:rsid w:val="003D73A8"/>
    <w:rsid w:val="003E0643"/>
    <w:rsid w:val="003E18EA"/>
    <w:rsid w:val="003E258B"/>
    <w:rsid w:val="003E4207"/>
    <w:rsid w:val="003E5016"/>
    <w:rsid w:val="003E58E5"/>
    <w:rsid w:val="003E6024"/>
    <w:rsid w:val="003E6EDF"/>
    <w:rsid w:val="003E73A9"/>
    <w:rsid w:val="003F0462"/>
    <w:rsid w:val="003F4126"/>
    <w:rsid w:val="003F5204"/>
    <w:rsid w:val="003F5AEF"/>
    <w:rsid w:val="003F5EAC"/>
    <w:rsid w:val="003F6ECF"/>
    <w:rsid w:val="00400E68"/>
    <w:rsid w:val="00401094"/>
    <w:rsid w:val="00402916"/>
    <w:rsid w:val="004033ED"/>
    <w:rsid w:val="00403A66"/>
    <w:rsid w:val="004047FE"/>
    <w:rsid w:val="00405EE4"/>
    <w:rsid w:val="00406155"/>
    <w:rsid w:val="00410839"/>
    <w:rsid w:val="00412D79"/>
    <w:rsid w:val="00412F9C"/>
    <w:rsid w:val="00412FF9"/>
    <w:rsid w:val="0041364C"/>
    <w:rsid w:val="00413976"/>
    <w:rsid w:val="00414ADF"/>
    <w:rsid w:val="00415E82"/>
    <w:rsid w:val="004163DC"/>
    <w:rsid w:val="00420919"/>
    <w:rsid w:val="004210D2"/>
    <w:rsid w:val="00421ECB"/>
    <w:rsid w:val="0042222D"/>
    <w:rsid w:val="00424110"/>
    <w:rsid w:val="004251C1"/>
    <w:rsid w:val="004265A3"/>
    <w:rsid w:val="00426B9C"/>
    <w:rsid w:val="00427867"/>
    <w:rsid w:val="00430D35"/>
    <w:rsid w:val="00434DF6"/>
    <w:rsid w:val="0043562E"/>
    <w:rsid w:val="00435A39"/>
    <w:rsid w:val="00436627"/>
    <w:rsid w:val="00436979"/>
    <w:rsid w:val="004369FE"/>
    <w:rsid w:val="00436E09"/>
    <w:rsid w:val="00437BA4"/>
    <w:rsid w:val="00442AA0"/>
    <w:rsid w:val="00443661"/>
    <w:rsid w:val="0044410D"/>
    <w:rsid w:val="004448D5"/>
    <w:rsid w:val="00445531"/>
    <w:rsid w:val="00445E12"/>
    <w:rsid w:val="00445F5B"/>
    <w:rsid w:val="004467CE"/>
    <w:rsid w:val="00446CDC"/>
    <w:rsid w:val="00446DE2"/>
    <w:rsid w:val="00447F04"/>
    <w:rsid w:val="00447F95"/>
    <w:rsid w:val="00450248"/>
    <w:rsid w:val="00450D24"/>
    <w:rsid w:val="004516A7"/>
    <w:rsid w:val="00451EF7"/>
    <w:rsid w:val="00452420"/>
    <w:rsid w:val="004536ED"/>
    <w:rsid w:val="00454D1D"/>
    <w:rsid w:val="004554CB"/>
    <w:rsid w:val="004562C0"/>
    <w:rsid w:val="00456E16"/>
    <w:rsid w:val="00457E38"/>
    <w:rsid w:val="00457F91"/>
    <w:rsid w:val="00460724"/>
    <w:rsid w:val="00461E7D"/>
    <w:rsid w:val="00462590"/>
    <w:rsid w:val="00462A46"/>
    <w:rsid w:val="00463382"/>
    <w:rsid w:val="004635E6"/>
    <w:rsid w:val="00465455"/>
    <w:rsid w:val="00465583"/>
    <w:rsid w:val="00465AEB"/>
    <w:rsid w:val="00470426"/>
    <w:rsid w:val="00471747"/>
    <w:rsid w:val="004721E1"/>
    <w:rsid w:val="00472668"/>
    <w:rsid w:val="004732A1"/>
    <w:rsid w:val="00474858"/>
    <w:rsid w:val="00475C97"/>
    <w:rsid w:val="00477430"/>
    <w:rsid w:val="00481365"/>
    <w:rsid w:val="0048174D"/>
    <w:rsid w:val="004819D0"/>
    <w:rsid w:val="00481FD4"/>
    <w:rsid w:val="004822B3"/>
    <w:rsid w:val="00483571"/>
    <w:rsid w:val="00483717"/>
    <w:rsid w:val="00484E37"/>
    <w:rsid w:val="00485386"/>
    <w:rsid w:val="00486A29"/>
    <w:rsid w:val="00486C7F"/>
    <w:rsid w:val="00487986"/>
    <w:rsid w:val="00487C98"/>
    <w:rsid w:val="00492463"/>
    <w:rsid w:val="0049355B"/>
    <w:rsid w:val="00494A57"/>
    <w:rsid w:val="00494D0F"/>
    <w:rsid w:val="00496047"/>
    <w:rsid w:val="004973BC"/>
    <w:rsid w:val="004A0FFA"/>
    <w:rsid w:val="004A188C"/>
    <w:rsid w:val="004A1A62"/>
    <w:rsid w:val="004A1C93"/>
    <w:rsid w:val="004A3447"/>
    <w:rsid w:val="004A63F4"/>
    <w:rsid w:val="004A75B4"/>
    <w:rsid w:val="004A7E76"/>
    <w:rsid w:val="004B0F63"/>
    <w:rsid w:val="004B1A5B"/>
    <w:rsid w:val="004B3877"/>
    <w:rsid w:val="004B4A83"/>
    <w:rsid w:val="004B6062"/>
    <w:rsid w:val="004B6BBB"/>
    <w:rsid w:val="004C1DEC"/>
    <w:rsid w:val="004C390E"/>
    <w:rsid w:val="004C40F8"/>
    <w:rsid w:val="004C44EF"/>
    <w:rsid w:val="004C516A"/>
    <w:rsid w:val="004C5945"/>
    <w:rsid w:val="004C5B8D"/>
    <w:rsid w:val="004C665D"/>
    <w:rsid w:val="004C671C"/>
    <w:rsid w:val="004C6F74"/>
    <w:rsid w:val="004C75AB"/>
    <w:rsid w:val="004D02D1"/>
    <w:rsid w:val="004D3B00"/>
    <w:rsid w:val="004D4134"/>
    <w:rsid w:val="004D523D"/>
    <w:rsid w:val="004D539D"/>
    <w:rsid w:val="004D53B9"/>
    <w:rsid w:val="004D60ED"/>
    <w:rsid w:val="004D6F42"/>
    <w:rsid w:val="004D750B"/>
    <w:rsid w:val="004E0E8E"/>
    <w:rsid w:val="004E1264"/>
    <w:rsid w:val="004E3558"/>
    <w:rsid w:val="004E563C"/>
    <w:rsid w:val="004E62BF"/>
    <w:rsid w:val="004F002F"/>
    <w:rsid w:val="004F6E3C"/>
    <w:rsid w:val="004F6EC9"/>
    <w:rsid w:val="004F70E5"/>
    <w:rsid w:val="004F7A60"/>
    <w:rsid w:val="004F7B4D"/>
    <w:rsid w:val="004F7B6D"/>
    <w:rsid w:val="00500A5F"/>
    <w:rsid w:val="00500EE3"/>
    <w:rsid w:val="00501C73"/>
    <w:rsid w:val="00501D45"/>
    <w:rsid w:val="0050444E"/>
    <w:rsid w:val="005049EC"/>
    <w:rsid w:val="00511138"/>
    <w:rsid w:val="0051180A"/>
    <w:rsid w:val="00513BBD"/>
    <w:rsid w:val="0051406B"/>
    <w:rsid w:val="00514695"/>
    <w:rsid w:val="00514823"/>
    <w:rsid w:val="00514D18"/>
    <w:rsid w:val="00515979"/>
    <w:rsid w:val="00515B63"/>
    <w:rsid w:val="00516BD5"/>
    <w:rsid w:val="00517057"/>
    <w:rsid w:val="00517792"/>
    <w:rsid w:val="00517EA8"/>
    <w:rsid w:val="005201AA"/>
    <w:rsid w:val="00520517"/>
    <w:rsid w:val="005208E2"/>
    <w:rsid w:val="00521ECE"/>
    <w:rsid w:val="00522142"/>
    <w:rsid w:val="00522614"/>
    <w:rsid w:val="005226BD"/>
    <w:rsid w:val="005230DA"/>
    <w:rsid w:val="00523D23"/>
    <w:rsid w:val="00523FEF"/>
    <w:rsid w:val="005243AF"/>
    <w:rsid w:val="00524B8F"/>
    <w:rsid w:val="00525EDF"/>
    <w:rsid w:val="0052783D"/>
    <w:rsid w:val="00530224"/>
    <w:rsid w:val="00532405"/>
    <w:rsid w:val="00533951"/>
    <w:rsid w:val="00533F42"/>
    <w:rsid w:val="00534D53"/>
    <w:rsid w:val="005373F5"/>
    <w:rsid w:val="005375F3"/>
    <w:rsid w:val="00542354"/>
    <w:rsid w:val="00542D29"/>
    <w:rsid w:val="0054658C"/>
    <w:rsid w:val="005471BC"/>
    <w:rsid w:val="00552EAD"/>
    <w:rsid w:val="0055387E"/>
    <w:rsid w:val="0055409F"/>
    <w:rsid w:val="005549E5"/>
    <w:rsid w:val="005549F3"/>
    <w:rsid w:val="005552B1"/>
    <w:rsid w:val="00555786"/>
    <w:rsid w:val="005558D0"/>
    <w:rsid w:val="00555AD7"/>
    <w:rsid w:val="0055699B"/>
    <w:rsid w:val="00556A3B"/>
    <w:rsid w:val="00556F82"/>
    <w:rsid w:val="00557BFF"/>
    <w:rsid w:val="00557C81"/>
    <w:rsid w:val="005600C1"/>
    <w:rsid w:val="00561750"/>
    <w:rsid w:val="005618DA"/>
    <w:rsid w:val="00564111"/>
    <w:rsid w:val="005653A9"/>
    <w:rsid w:val="0056601C"/>
    <w:rsid w:val="00566232"/>
    <w:rsid w:val="0056731B"/>
    <w:rsid w:val="00567670"/>
    <w:rsid w:val="00567CCB"/>
    <w:rsid w:val="00567F46"/>
    <w:rsid w:val="005713F0"/>
    <w:rsid w:val="005720DE"/>
    <w:rsid w:val="00572315"/>
    <w:rsid w:val="0057276D"/>
    <w:rsid w:val="00573114"/>
    <w:rsid w:val="0057404D"/>
    <w:rsid w:val="005749C4"/>
    <w:rsid w:val="00574C4B"/>
    <w:rsid w:val="00575647"/>
    <w:rsid w:val="0057567D"/>
    <w:rsid w:val="005759E4"/>
    <w:rsid w:val="00575DC5"/>
    <w:rsid w:val="00580163"/>
    <w:rsid w:val="0058017A"/>
    <w:rsid w:val="00581BDB"/>
    <w:rsid w:val="00582644"/>
    <w:rsid w:val="00583056"/>
    <w:rsid w:val="005830F0"/>
    <w:rsid w:val="00583943"/>
    <w:rsid w:val="00584BDC"/>
    <w:rsid w:val="00584D70"/>
    <w:rsid w:val="0058549E"/>
    <w:rsid w:val="00587249"/>
    <w:rsid w:val="00587ED1"/>
    <w:rsid w:val="00587FA8"/>
    <w:rsid w:val="00590A7E"/>
    <w:rsid w:val="005929ED"/>
    <w:rsid w:val="005941B3"/>
    <w:rsid w:val="005962AA"/>
    <w:rsid w:val="00596C85"/>
    <w:rsid w:val="00597336"/>
    <w:rsid w:val="005A7745"/>
    <w:rsid w:val="005B0506"/>
    <w:rsid w:val="005B2581"/>
    <w:rsid w:val="005B355B"/>
    <w:rsid w:val="005B4744"/>
    <w:rsid w:val="005C10E7"/>
    <w:rsid w:val="005C26F2"/>
    <w:rsid w:val="005C38BC"/>
    <w:rsid w:val="005C3C55"/>
    <w:rsid w:val="005C3E8D"/>
    <w:rsid w:val="005C437C"/>
    <w:rsid w:val="005C66FC"/>
    <w:rsid w:val="005C6828"/>
    <w:rsid w:val="005C759C"/>
    <w:rsid w:val="005D09C5"/>
    <w:rsid w:val="005D0C0C"/>
    <w:rsid w:val="005D20B4"/>
    <w:rsid w:val="005D2778"/>
    <w:rsid w:val="005D3A3D"/>
    <w:rsid w:val="005D3D61"/>
    <w:rsid w:val="005D3E66"/>
    <w:rsid w:val="005D41D3"/>
    <w:rsid w:val="005D446E"/>
    <w:rsid w:val="005D44D1"/>
    <w:rsid w:val="005D57D4"/>
    <w:rsid w:val="005D7047"/>
    <w:rsid w:val="005E1894"/>
    <w:rsid w:val="005E30AC"/>
    <w:rsid w:val="005E5614"/>
    <w:rsid w:val="005F033C"/>
    <w:rsid w:val="005F1735"/>
    <w:rsid w:val="005F1EB1"/>
    <w:rsid w:val="005F4D77"/>
    <w:rsid w:val="005F6146"/>
    <w:rsid w:val="005F6535"/>
    <w:rsid w:val="005F685A"/>
    <w:rsid w:val="005F725A"/>
    <w:rsid w:val="005F7A7E"/>
    <w:rsid w:val="006011A9"/>
    <w:rsid w:val="00601724"/>
    <w:rsid w:val="0060355A"/>
    <w:rsid w:val="00603FBD"/>
    <w:rsid w:val="00604D13"/>
    <w:rsid w:val="00605AC2"/>
    <w:rsid w:val="00610469"/>
    <w:rsid w:val="00611202"/>
    <w:rsid w:val="00613226"/>
    <w:rsid w:val="00613483"/>
    <w:rsid w:val="00613C22"/>
    <w:rsid w:val="00613E00"/>
    <w:rsid w:val="00613FC0"/>
    <w:rsid w:val="00614435"/>
    <w:rsid w:val="00614AA5"/>
    <w:rsid w:val="006164AB"/>
    <w:rsid w:val="00616588"/>
    <w:rsid w:val="00616F60"/>
    <w:rsid w:val="00616FE4"/>
    <w:rsid w:val="00617B30"/>
    <w:rsid w:val="0062072E"/>
    <w:rsid w:val="006220EF"/>
    <w:rsid w:val="0062224B"/>
    <w:rsid w:val="0062315B"/>
    <w:rsid w:val="00625B9F"/>
    <w:rsid w:val="00625D49"/>
    <w:rsid w:val="0062600B"/>
    <w:rsid w:val="006262DF"/>
    <w:rsid w:val="00626A5B"/>
    <w:rsid w:val="00630068"/>
    <w:rsid w:val="00630169"/>
    <w:rsid w:val="00631F4A"/>
    <w:rsid w:val="006336E4"/>
    <w:rsid w:val="006345AC"/>
    <w:rsid w:val="00635AD2"/>
    <w:rsid w:val="00636134"/>
    <w:rsid w:val="006361C9"/>
    <w:rsid w:val="00637C88"/>
    <w:rsid w:val="006425A0"/>
    <w:rsid w:val="006427CE"/>
    <w:rsid w:val="00642B16"/>
    <w:rsid w:val="00643217"/>
    <w:rsid w:val="0064337E"/>
    <w:rsid w:val="00644256"/>
    <w:rsid w:val="00644654"/>
    <w:rsid w:val="00644A34"/>
    <w:rsid w:val="00644F8F"/>
    <w:rsid w:val="00645485"/>
    <w:rsid w:val="00645C9D"/>
    <w:rsid w:val="006503C0"/>
    <w:rsid w:val="00650430"/>
    <w:rsid w:val="006512D0"/>
    <w:rsid w:val="006535CE"/>
    <w:rsid w:val="006537A6"/>
    <w:rsid w:val="00654D33"/>
    <w:rsid w:val="0065504F"/>
    <w:rsid w:val="00656266"/>
    <w:rsid w:val="0065663D"/>
    <w:rsid w:val="00656C7B"/>
    <w:rsid w:val="00656ED3"/>
    <w:rsid w:val="00657145"/>
    <w:rsid w:val="006577E3"/>
    <w:rsid w:val="0066105D"/>
    <w:rsid w:val="00661ED6"/>
    <w:rsid w:val="006624E3"/>
    <w:rsid w:val="0066361E"/>
    <w:rsid w:val="006637EF"/>
    <w:rsid w:val="00665264"/>
    <w:rsid w:val="00665965"/>
    <w:rsid w:val="00665A70"/>
    <w:rsid w:val="00665B9B"/>
    <w:rsid w:val="00666557"/>
    <w:rsid w:val="00667768"/>
    <w:rsid w:val="00667F87"/>
    <w:rsid w:val="0067048B"/>
    <w:rsid w:val="006707BD"/>
    <w:rsid w:val="00670C67"/>
    <w:rsid w:val="006717F7"/>
    <w:rsid w:val="00672EAE"/>
    <w:rsid w:val="00674BD9"/>
    <w:rsid w:val="00675026"/>
    <w:rsid w:val="006750D1"/>
    <w:rsid w:val="00675A84"/>
    <w:rsid w:val="00675B48"/>
    <w:rsid w:val="00675E4A"/>
    <w:rsid w:val="006778D6"/>
    <w:rsid w:val="00680779"/>
    <w:rsid w:val="00680B6C"/>
    <w:rsid w:val="00684192"/>
    <w:rsid w:val="0068624E"/>
    <w:rsid w:val="00687065"/>
    <w:rsid w:val="00687F6D"/>
    <w:rsid w:val="0069113D"/>
    <w:rsid w:val="00691D9E"/>
    <w:rsid w:val="0069468F"/>
    <w:rsid w:val="00695695"/>
    <w:rsid w:val="006A1029"/>
    <w:rsid w:val="006A2443"/>
    <w:rsid w:val="006A3D6D"/>
    <w:rsid w:val="006A469B"/>
    <w:rsid w:val="006A5C72"/>
    <w:rsid w:val="006A60CE"/>
    <w:rsid w:val="006A72E7"/>
    <w:rsid w:val="006A7B16"/>
    <w:rsid w:val="006B0410"/>
    <w:rsid w:val="006B0489"/>
    <w:rsid w:val="006B0ACB"/>
    <w:rsid w:val="006B0BC1"/>
    <w:rsid w:val="006B25A0"/>
    <w:rsid w:val="006B393C"/>
    <w:rsid w:val="006B3CBC"/>
    <w:rsid w:val="006B4A81"/>
    <w:rsid w:val="006B59C0"/>
    <w:rsid w:val="006B5B99"/>
    <w:rsid w:val="006B5F43"/>
    <w:rsid w:val="006B6030"/>
    <w:rsid w:val="006B72E7"/>
    <w:rsid w:val="006C01B2"/>
    <w:rsid w:val="006C0966"/>
    <w:rsid w:val="006C2E9D"/>
    <w:rsid w:val="006C32BD"/>
    <w:rsid w:val="006C3F65"/>
    <w:rsid w:val="006C4BB4"/>
    <w:rsid w:val="006C4C5C"/>
    <w:rsid w:val="006C4DDD"/>
    <w:rsid w:val="006C7272"/>
    <w:rsid w:val="006C7AC3"/>
    <w:rsid w:val="006C7F10"/>
    <w:rsid w:val="006D0C6E"/>
    <w:rsid w:val="006D1911"/>
    <w:rsid w:val="006D2F4F"/>
    <w:rsid w:val="006D38E4"/>
    <w:rsid w:val="006D58BE"/>
    <w:rsid w:val="006D6F28"/>
    <w:rsid w:val="006E0859"/>
    <w:rsid w:val="006E2271"/>
    <w:rsid w:val="006E2C07"/>
    <w:rsid w:val="006E64A3"/>
    <w:rsid w:val="006E7A04"/>
    <w:rsid w:val="006F015C"/>
    <w:rsid w:val="006F05CF"/>
    <w:rsid w:val="006F16B6"/>
    <w:rsid w:val="006F1770"/>
    <w:rsid w:val="006F1FCF"/>
    <w:rsid w:val="006F20B8"/>
    <w:rsid w:val="006F2871"/>
    <w:rsid w:val="006F2A88"/>
    <w:rsid w:val="006F4A25"/>
    <w:rsid w:val="006F5AA2"/>
    <w:rsid w:val="006F76FE"/>
    <w:rsid w:val="007014C0"/>
    <w:rsid w:val="007043AA"/>
    <w:rsid w:val="00704981"/>
    <w:rsid w:val="00705263"/>
    <w:rsid w:val="00705ED0"/>
    <w:rsid w:val="00706767"/>
    <w:rsid w:val="007068AD"/>
    <w:rsid w:val="00707171"/>
    <w:rsid w:val="00707C9E"/>
    <w:rsid w:val="007105AE"/>
    <w:rsid w:val="00712B4F"/>
    <w:rsid w:val="00712F74"/>
    <w:rsid w:val="007143A7"/>
    <w:rsid w:val="00714553"/>
    <w:rsid w:val="00716730"/>
    <w:rsid w:val="00720E9E"/>
    <w:rsid w:val="00723141"/>
    <w:rsid w:val="00723297"/>
    <w:rsid w:val="0072427A"/>
    <w:rsid w:val="007252A9"/>
    <w:rsid w:val="00725AE8"/>
    <w:rsid w:val="00725FC6"/>
    <w:rsid w:val="00726CD9"/>
    <w:rsid w:val="0072711D"/>
    <w:rsid w:val="0072796F"/>
    <w:rsid w:val="0073089B"/>
    <w:rsid w:val="007329DE"/>
    <w:rsid w:val="00732FF1"/>
    <w:rsid w:val="007330C2"/>
    <w:rsid w:val="00733542"/>
    <w:rsid w:val="00734395"/>
    <w:rsid w:val="00734534"/>
    <w:rsid w:val="0073508B"/>
    <w:rsid w:val="007351D2"/>
    <w:rsid w:val="007367AB"/>
    <w:rsid w:val="00736B4A"/>
    <w:rsid w:val="00736E9A"/>
    <w:rsid w:val="007417DE"/>
    <w:rsid w:val="00741B23"/>
    <w:rsid w:val="007426A5"/>
    <w:rsid w:val="00744001"/>
    <w:rsid w:val="00746E12"/>
    <w:rsid w:val="0074716C"/>
    <w:rsid w:val="007473FA"/>
    <w:rsid w:val="00752084"/>
    <w:rsid w:val="00752577"/>
    <w:rsid w:val="00752BCB"/>
    <w:rsid w:val="0075359F"/>
    <w:rsid w:val="00755802"/>
    <w:rsid w:val="007559FA"/>
    <w:rsid w:val="00755DFB"/>
    <w:rsid w:val="00756ACF"/>
    <w:rsid w:val="00757270"/>
    <w:rsid w:val="00757AD6"/>
    <w:rsid w:val="00757BF6"/>
    <w:rsid w:val="00761528"/>
    <w:rsid w:val="00761DD5"/>
    <w:rsid w:val="0076233C"/>
    <w:rsid w:val="007627C8"/>
    <w:rsid w:val="007639B4"/>
    <w:rsid w:val="007664E7"/>
    <w:rsid w:val="00767A4B"/>
    <w:rsid w:val="00770700"/>
    <w:rsid w:val="00770E89"/>
    <w:rsid w:val="00771C75"/>
    <w:rsid w:val="00773B6A"/>
    <w:rsid w:val="007743A6"/>
    <w:rsid w:val="00775E2D"/>
    <w:rsid w:val="0077608A"/>
    <w:rsid w:val="007775F5"/>
    <w:rsid w:val="0077795D"/>
    <w:rsid w:val="00780880"/>
    <w:rsid w:val="0078178C"/>
    <w:rsid w:val="00781E69"/>
    <w:rsid w:val="00781EF4"/>
    <w:rsid w:val="007826D7"/>
    <w:rsid w:val="007828C8"/>
    <w:rsid w:val="00782A47"/>
    <w:rsid w:val="00782E5B"/>
    <w:rsid w:val="0078507F"/>
    <w:rsid w:val="00785EC4"/>
    <w:rsid w:val="007873C0"/>
    <w:rsid w:val="00791681"/>
    <w:rsid w:val="007917A0"/>
    <w:rsid w:val="00791B05"/>
    <w:rsid w:val="007921A0"/>
    <w:rsid w:val="0079267A"/>
    <w:rsid w:val="00793AEC"/>
    <w:rsid w:val="007969F3"/>
    <w:rsid w:val="00796E86"/>
    <w:rsid w:val="007972DC"/>
    <w:rsid w:val="007A0BBB"/>
    <w:rsid w:val="007A129B"/>
    <w:rsid w:val="007A166C"/>
    <w:rsid w:val="007A2261"/>
    <w:rsid w:val="007A26EB"/>
    <w:rsid w:val="007A4D17"/>
    <w:rsid w:val="007A51B4"/>
    <w:rsid w:val="007A5C3F"/>
    <w:rsid w:val="007A7816"/>
    <w:rsid w:val="007B0225"/>
    <w:rsid w:val="007B0723"/>
    <w:rsid w:val="007B303A"/>
    <w:rsid w:val="007B3205"/>
    <w:rsid w:val="007B3735"/>
    <w:rsid w:val="007B3937"/>
    <w:rsid w:val="007B44C1"/>
    <w:rsid w:val="007B503D"/>
    <w:rsid w:val="007B53A8"/>
    <w:rsid w:val="007B53E3"/>
    <w:rsid w:val="007B5F01"/>
    <w:rsid w:val="007B5F62"/>
    <w:rsid w:val="007B6941"/>
    <w:rsid w:val="007B6EAE"/>
    <w:rsid w:val="007C0237"/>
    <w:rsid w:val="007C0FC1"/>
    <w:rsid w:val="007C124E"/>
    <w:rsid w:val="007C15DB"/>
    <w:rsid w:val="007C3203"/>
    <w:rsid w:val="007C3351"/>
    <w:rsid w:val="007C3913"/>
    <w:rsid w:val="007C3A3E"/>
    <w:rsid w:val="007C5E85"/>
    <w:rsid w:val="007C6339"/>
    <w:rsid w:val="007C693B"/>
    <w:rsid w:val="007C6D5A"/>
    <w:rsid w:val="007C72C9"/>
    <w:rsid w:val="007C7770"/>
    <w:rsid w:val="007C788B"/>
    <w:rsid w:val="007C7BA3"/>
    <w:rsid w:val="007C7C0C"/>
    <w:rsid w:val="007D2E5F"/>
    <w:rsid w:val="007D4B58"/>
    <w:rsid w:val="007D6DC1"/>
    <w:rsid w:val="007E3914"/>
    <w:rsid w:val="007E6EDE"/>
    <w:rsid w:val="007E736F"/>
    <w:rsid w:val="007E7622"/>
    <w:rsid w:val="007F018E"/>
    <w:rsid w:val="007F07BA"/>
    <w:rsid w:val="007F0C66"/>
    <w:rsid w:val="007F0FC5"/>
    <w:rsid w:val="007F1860"/>
    <w:rsid w:val="007F1A1B"/>
    <w:rsid w:val="007F2489"/>
    <w:rsid w:val="007F2E53"/>
    <w:rsid w:val="007F3D28"/>
    <w:rsid w:val="007F4B42"/>
    <w:rsid w:val="007F6ADA"/>
    <w:rsid w:val="007F771F"/>
    <w:rsid w:val="007F7E28"/>
    <w:rsid w:val="00801588"/>
    <w:rsid w:val="008016E3"/>
    <w:rsid w:val="00801C14"/>
    <w:rsid w:val="0080251B"/>
    <w:rsid w:val="00802922"/>
    <w:rsid w:val="0080324E"/>
    <w:rsid w:val="0080383B"/>
    <w:rsid w:val="00803CB6"/>
    <w:rsid w:val="0080464A"/>
    <w:rsid w:val="00805469"/>
    <w:rsid w:val="00805E40"/>
    <w:rsid w:val="0081118F"/>
    <w:rsid w:val="0081158F"/>
    <w:rsid w:val="00812C15"/>
    <w:rsid w:val="008139DA"/>
    <w:rsid w:val="00813EF1"/>
    <w:rsid w:val="00814254"/>
    <w:rsid w:val="0081531A"/>
    <w:rsid w:val="008161D2"/>
    <w:rsid w:val="00817A37"/>
    <w:rsid w:val="008200DD"/>
    <w:rsid w:val="008208DC"/>
    <w:rsid w:val="00822E96"/>
    <w:rsid w:val="008231FC"/>
    <w:rsid w:val="008233C4"/>
    <w:rsid w:val="008258EF"/>
    <w:rsid w:val="00826B81"/>
    <w:rsid w:val="00827471"/>
    <w:rsid w:val="008279FC"/>
    <w:rsid w:val="00827D67"/>
    <w:rsid w:val="008329D3"/>
    <w:rsid w:val="00835244"/>
    <w:rsid w:val="00835989"/>
    <w:rsid w:val="00835F2C"/>
    <w:rsid w:val="008365BB"/>
    <w:rsid w:val="008367A9"/>
    <w:rsid w:val="00836D73"/>
    <w:rsid w:val="0083774B"/>
    <w:rsid w:val="00840206"/>
    <w:rsid w:val="008413D5"/>
    <w:rsid w:val="008423EF"/>
    <w:rsid w:val="00842583"/>
    <w:rsid w:val="00842DD8"/>
    <w:rsid w:val="0084442E"/>
    <w:rsid w:val="008447E8"/>
    <w:rsid w:val="00844CD3"/>
    <w:rsid w:val="00845348"/>
    <w:rsid w:val="00845875"/>
    <w:rsid w:val="008459C5"/>
    <w:rsid w:val="00845C20"/>
    <w:rsid w:val="00845C5E"/>
    <w:rsid w:val="00846D67"/>
    <w:rsid w:val="00846F24"/>
    <w:rsid w:val="00850085"/>
    <w:rsid w:val="008506AE"/>
    <w:rsid w:val="00850B4B"/>
    <w:rsid w:val="00850C94"/>
    <w:rsid w:val="008513DD"/>
    <w:rsid w:val="00851408"/>
    <w:rsid w:val="008514A1"/>
    <w:rsid w:val="008515C4"/>
    <w:rsid w:val="00851688"/>
    <w:rsid w:val="00852333"/>
    <w:rsid w:val="00854389"/>
    <w:rsid w:val="00855152"/>
    <w:rsid w:val="00855D9D"/>
    <w:rsid w:val="008563FB"/>
    <w:rsid w:val="0085752D"/>
    <w:rsid w:val="00860F8D"/>
    <w:rsid w:val="0086295A"/>
    <w:rsid w:val="0086433B"/>
    <w:rsid w:val="00864345"/>
    <w:rsid w:val="00865BD8"/>
    <w:rsid w:val="008675C4"/>
    <w:rsid w:val="008712D4"/>
    <w:rsid w:val="00871491"/>
    <w:rsid w:val="00872220"/>
    <w:rsid w:val="008723AD"/>
    <w:rsid w:val="008728DD"/>
    <w:rsid w:val="00872904"/>
    <w:rsid w:val="00874D18"/>
    <w:rsid w:val="00874FDC"/>
    <w:rsid w:val="00875982"/>
    <w:rsid w:val="00877613"/>
    <w:rsid w:val="00881919"/>
    <w:rsid w:val="00883432"/>
    <w:rsid w:val="00884C59"/>
    <w:rsid w:val="008850B1"/>
    <w:rsid w:val="008851EE"/>
    <w:rsid w:val="0088626E"/>
    <w:rsid w:val="008905F6"/>
    <w:rsid w:val="008915DB"/>
    <w:rsid w:val="0089199F"/>
    <w:rsid w:val="00895A83"/>
    <w:rsid w:val="00895FE7"/>
    <w:rsid w:val="0089608D"/>
    <w:rsid w:val="008966B1"/>
    <w:rsid w:val="00896817"/>
    <w:rsid w:val="008A08B4"/>
    <w:rsid w:val="008A4820"/>
    <w:rsid w:val="008A4886"/>
    <w:rsid w:val="008A4FDB"/>
    <w:rsid w:val="008A52E2"/>
    <w:rsid w:val="008A6DF2"/>
    <w:rsid w:val="008A6EFD"/>
    <w:rsid w:val="008B05CD"/>
    <w:rsid w:val="008B0E5F"/>
    <w:rsid w:val="008B0EC0"/>
    <w:rsid w:val="008B1088"/>
    <w:rsid w:val="008B1C12"/>
    <w:rsid w:val="008B3FB4"/>
    <w:rsid w:val="008B430A"/>
    <w:rsid w:val="008B74D1"/>
    <w:rsid w:val="008B7C71"/>
    <w:rsid w:val="008B7DAE"/>
    <w:rsid w:val="008C0577"/>
    <w:rsid w:val="008C0672"/>
    <w:rsid w:val="008C072A"/>
    <w:rsid w:val="008C1474"/>
    <w:rsid w:val="008C1E30"/>
    <w:rsid w:val="008C2BAD"/>
    <w:rsid w:val="008C35EF"/>
    <w:rsid w:val="008C462B"/>
    <w:rsid w:val="008C4DF3"/>
    <w:rsid w:val="008C5A54"/>
    <w:rsid w:val="008C5D10"/>
    <w:rsid w:val="008C6034"/>
    <w:rsid w:val="008C6436"/>
    <w:rsid w:val="008C6A12"/>
    <w:rsid w:val="008C7EB0"/>
    <w:rsid w:val="008D0423"/>
    <w:rsid w:val="008D353C"/>
    <w:rsid w:val="008D39BA"/>
    <w:rsid w:val="008D3D60"/>
    <w:rsid w:val="008D4B76"/>
    <w:rsid w:val="008D6502"/>
    <w:rsid w:val="008D6673"/>
    <w:rsid w:val="008D6CA1"/>
    <w:rsid w:val="008D7187"/>
    <w:rsid w:val="008D7E29"/>
    <w:rsid w:val="008E0BF7"/>
    <w:rsid w:val="008E112C"/>
    <w:rsid w:val="008E29FC"/>
    <w:rsid w:val="008E2EB2"/>
    <w:rsid w:val="008E4E10"/>
    <w:rsid w:val="008E4E23"/>
    <w:rsid w:val="008E5BC8"/>
    <w:rsid w:val="008E715A"/>
    <w:rsid w:val="008F02A3"/>
    <w:rsid w:val="008F0926"/>
    <w:rsid w:val="008F0B68"/>
    <w:rsid w:val="008F2269"/>
    <w:rsid w:val="008F4849"/>
    <w:rsid w:val="008F6166"/>
    <w:rsid w:val="008F64E2"/>
    <w:rsid w:val="008F6DED"/>
    <w:rsid w:val="008F75DB"/>
    <w:rsid w:val="00900661"/>
    <w:rsid w:val="0090090E"/>
    <w:rsid w:val="0090216C"/>
    <w:rsid w:val="00902FBD"/>
    <w:rsid w:val="00902FEA"/>
    <w:rsid w:val="009055AF"/>
    <w:rsid w:val="00906132"/>
    <w:rsid w:val="0090630B"/>
    <w:rsid w:val="009063DF"/>
    <w:rsid w:val="00906951"/>
    <w:rsid w:val="00906952"/>
    <w:rsid w:val="00906AB5"/>
    <w:rsid w:val="009117F2"/>
    <w:rsid w:val="00912256"/>
    <w:rsid w:val="00912679"/>
    <w:rsid w:val="00913046"/>
    <w:rsid w:val="00913BA2"/>
    <w:rsid w:val="00915C1B"/>
    <w:rsid w:val="00915F8F"/>
    <w:rsid w:val="009172C0"/>
    <w:rsid w:val="009176A4"/>
    <w:rsid w:val="00917B08"/>
    <w:rsid w:val="00920558"/>
    <w:rsid w:val="00920886"/>
    <w:rsid w:val="00921761"/>
    <w:rsid w:val="00921BD4"/>
    <w:rsid w:val="00922369"/>
    <w:rsid w:val="00922C0D"/>
    <w:rsid w:val="00922EF6"/>
    <w:rsid w:val="00923BC4"/>
    <w:rsid w:val="009258FD"/>
    <w:rsid w:val="00926311"/>
    <w:rsid w:val="00930AB2"/>
    <w:rsid w:val="009319CE"/>
    <w:rsid w:val="00931AF8"/>
    <w:rsid w:val="00931E75"/>
    <w:rsid w:val="009342A3"/>
    <w:rsid w:val="0093466A"/>
    <w:rsid w:val="00934F92"/>
    <w:rsid w:val="0093508B"/>
    <w:rsid w:val="00935C17"/>
    <w:rsid w:val="0093665A"/>
    <w:rsid w:val="00936E9A"/>
    <w:rsid w:val="00937AA6"/>
    <w:rsid w:val="0094017D"/>
    <w:rsid w:val="009411D1"/>
    <w:rsid w:val="00941A86"/>
    <w:rsid w:val="00941D2A"/>
    <w:rsid w:val="00942445"/>
    <w:rsid w:val="00942B5E"/>
    <w:rsid w:val="00944AFE"/>
    <w:rsid w:val="00944FB1"/>
    <w:rsid w:val="0094637B"/>
    <w:rsid w:val="009463FB"/>
    <w:rsid w:val="0094653B"/>
    <w:rsid w:val="00946ADD"/>
    <w:rsid w:val="00946AEA"/>
    <w:rsid w:val="00946E68"/>
    <w:rsid w:val="00950ABA"/>
    <w:rsid w:val="00950BEF"/>
    <w:rsid w:val="0095110A"/>
    <w:rsid w:val="00951EB8"/>
    <w:rsid w:val="0095270C"/>
    <w:rsid w:val="00952BB6"/>
    <w:rsid w:val="009532EC"/>
    <w:rsid w:val="009534E3"/>
    <w:rsid w:val="009539C3"/>
    <w:rsid w:val="0095486B"/>
    <w:rsid w:val="0095633E"/>
    <w:rsid w:val="00957E3F"/>
    <w:rsid w:val="00961830"/>
    <w:rsid w:val="00961EC1"/>
    <w:rsid w:val="00962BA7"/>
    <w:rsid w:val="00962F3E"/>
    <w:rsid w:val="00963731"/>
    <w:rsid w:val="00964CEC"/>
    <w:rsid w:val="009651CB"/>
    <w:rsid w:val="009652F3"/>
    <w:rsid w:val="00965522"/>
    <w:rsid w:val="009655ED"/>
    <w:rsid w:val="009660DB"/>
    <w:rsid w:val="009716B6"/>
    <w:rsid w:val="00972997"/>
    <w:rsid w:val="00972C63"/>
    <w:rsid w:val="0097305C"/>
    <w:rsid w:val="00973FCE"/>
    <w:rsid w:val="009745BE"/>
    <w:rsid w:val="00974DA8"/>
    <w:rsid w:val="00975562"/>
    <w:rsid w:val="00976777"/>
    <w:rsid w:val="00977D3B"/>
    <w:rsid w:val="0098104B"/>
    <w:rsid w:val="00981350"/>
    <w:rsid w:val="0098618C"/>
    <w:rsid w:val="00992662"/>
    <w:rsid w:val="009927DE"/>
    <w:rsid w:val="00992B7B"/>
    <w:rsid w:val="00993538"/>
    <w:rsid w:val="00993C2B"/>
    <w:rsid w:val="00993F89"/>
    <w:rsid w:val="009949B8"/>
    <w:rsid w:val="009960D0"/>
    <w:rsid w:val="00996672"/>
    <w:rsid w:val="0099671A"/>
    <w:rsid w:val="00996D54"/>
    <w:rsid w:val="00997DD1"/>
    <w:rsid w:val="009A2A1A"/>
    <w:rsid w:val="009A2C3F"/>
    <w:rsid w:val="009A2DBB"/>
    <w:rsid w:val="009A3352"/>
    <w:rsid w:val="009A37A2"/>
    <w:rsid w:val="009A3DE0"/>
    <w:rsid w:val="009A40B1"/>
    <w:rsid w:val="009A47B0"/>
    <w:rsid w:val="009A4A92"/>
    <w:rsid w:val="009A6DFF"/>
    <w:rsid w:val="009A7599"/>
    <w:rsid w:val="009A781B"/>
    <w:rsid w:val="009B5CCD"/>
    <w:rsid w:val="009B683C"/>
    <w:rsid w:val="009B741A"/>
    <w:rsid w:val="009B7E9C"/>
    <w:rsid w:val="009C153C"/>
    <w:rsid w:val="009C2196"/>
    <w:rsid w:val="009C2276"/>
    <w:rsid w:val="009C3B01"/>
    <w:rsid w:val="009C3F08"/>
    <w:rsid w:val="009C43EC"/>
    <w:rsid w:val="009C44DF"/>
    <w:rsid w:val="009C480A"/>
    <w:rsid w:val="009C53F9"/>
    <w:rsid w:val="009C56DA"/>
    <w:rsid w:val="009C5CF5"/>
    <w:rsid w:val="009C7F82"/>
    <w:rsid w:val="009D068C"/>
    <w:rsid w:val="009D2614"/>
    <w:rsid w:val="009D2894"/>
    <w:rsid w:val="009D3096"/>
    <w:rsid w:val="009D30A7"/>
    <w:rsid w:val="009D30AC"/>
    <w:rsid w:val="009D32E9"/>
    <w:rsid w:val="009D3A06"/>
    <w:rsid w:val="009D4D03"/>
    <w:rsid w:val="009D6466"/>
    <w:rsid w:val="009D65DF"/>
    <w:rsid w:val="009D6752"/>
    <w:rsid w:val="009D6AA8"/>
    <w:rsid w:val="009E034E"/>
    <w:rsid w:val="009E0E06"/>
    <w:rsid w:val="009E12C2"/>
    <w:rsid w:val="009E20E9"/>
    <w:rsid w:val="009E3738"/>
    <w:rsid w:val="009E38E0"/>
    <w:rsid w:val="009E3935"/>
    <w:rsid w:val="009E4994"/>
    <w:rsid w:val="009E5501"/>
    <w:rsid w:val="009E5659"/>
    <w:rsid w:val="009E57A6"/>
    <w:rsid w:val="009E5907"/>
    <w:rsid w:val="009E7211"/>
    <w:rsid w:val="009F134C"/>
    <w:rsid w:val="009F1740"/>
    <w:rsid w:val="009F2EFD"/>
    <w:rsid w:val="009F3965"/>
    <w:rsid w:val="009F403A"/>
    <w:rsid w:val="009F4774"/>
    <w:rsid w:val="009F4BB6"/>
    <w:rsid w:val="009F4E7D"/>
    <w:rsid w:val="009F6448"/>
    <w:rsid w:val="009F7877"/>
    <w:rsid w:val="00A0003D"/>
    <w:rsid w:val="00A0027C"/>
    <w:rsid w:val="00A00C48"/>
    <w:rsid w:val="00A011B5"/>
    <w:rsid w:val="00A0461A"/>
    <w:rsid w:val="00A0674F"/>
    <w:rsid w:val="00A10923"/>
    <w:rsid w:val="00A10982"/>
    <w:rsid w:val="00A1401D"/>
    <w:rsid w:val="00A1514F"/>
    <w:rsid w:val="00A17357"/>
    <w:rsid w:val="00A17700"/>
    <w:rsid w:val="00A20AE6"/>
    <w:rsid w:val="00A20B51"/>
    <w:rsid w:val="00A20BDF"/>
    <w:rsid w:val="00A21559"/>
    <w:rsid w:val="00A244F8"/>
    <w:rsid w:val="00A24DED"/>
    <w:rsid w:val="00A32C60"/>
    <w:rsid w:val="00A355E1"/>
    <w:rsid w:val="00A36AA7"/>
    <w:rsid w:val="00A36ED4"/>
    <w:rsid w:val="00A41153"/>
    <w:rsid w:val="00A413AD"/>
    <w:rsid w:val="00A42139"/>
    <w:rsid w:val="00A43677"/>
    <w:rsid w:val="00A43DDC"/>
    <w:rsid w:val="00A43F8C"/>
    <w:rsid w:val="00A45F98"/>
    <w:rsid w:val="00A4636F"/>
    <w:rsid w:val="00A50C65"/>
    <w:rsid w:val="00A51087"/>
    <w:rsid w:val="00A5130E"/>
    <w:rsid w:val="00A5162A"/>
    <w:rsid w:val="00A5198B"/>
    <w:rsid w:val="00A534B0"/>
    <w:rsid w:val="00A54761"/>
    <w:rsid w:val="00A555F0"/>
    <w:rsid w:val="00A55D9D"/>
    <w:rsid w:val="00A56202"/>
    <w:rsid w:val="00A57461"/>
    <w:rsid w:val="00A602A9"/>
    <w:rsid w:val="00A614C0"/>
    <w:rsid w:val="00A619CD"/>
    <w:rsid w:val="00A637C0"/>
    <w:rsid w:val="00A647DA"/>
    <w:rsid w:val="00A67051"/>
    <w:rsid w:val="00A67055"/>
    <w:rsid w:val="00A7014F"/>
    <w:rsid w:val="00A7066B"/>
    <w:rsid w:val="00A7095D"/>
    <w:rsid w:val="00A71FD0"/>
    <w:rsid w:val="00A72AD6"/>
    <w:rsid w:val="00A72C97"/>
    <w:rsid w:val="00A73682"/>
    <w:rsid w:val="00A746B7"/>
    <w:rsid w:val="00A74C74"/>
    <w:rsid w:val="00A75548"/>
    <w:rsid w:val="00A7623F"/>
    <w:rsid w:val="00A76513"/>
    <w:rsid w:val="00A768ED"/>
    <w:rsid w:val="00A80381"/>
    <w:rsid w:val="00A80508"/>
    <w:rsid w:val="00A80733"/>
    <w:rsid w:val="00A8124D"/>
    <w:rsid w:val="00A81FAB"/>
    <w:rsid w:val="00A8228F"/>
    <w:rsid w:val="00A822BB"/>
    <w:rsid w:val="00A82A28"/>
    <w:rsid w:val="00A82A64"/>
    <w:rsid w:val="00A84ED6"/>
    <w:rsid w:val="00A84F16"/>
    <w:rsid w:val="00A86A28"/>
    <w:rsid w:val="00A8755F"/>
    <w:rsid w:val="00A908AA"/>
    <w:rsid w:val="00A93392"/>
    <w:rsid w:val="00A9476C"/>
    <w:rsid w:val="00A9549E"/>
    <w:rsid w:val="00A96A3C"/>
    <w:rsid w:val="00A96ACC"/>
    <w:rsid w:val="00A976F6"/>
    <w:rsid w:val="00AA1292"/>
    <w:rsid w:val="00AA13C7"/>
    <w:rsid w:val="00AA355C"/>
    <w:rsid w:val="00AA3B52"/>
    <w:rsid w:val="00AA5468"/>
    <w:rsid w:val="00AA55FE"/>
    <w:rsid w:val="00AA57DB"/>
    <w:rsid w:val="00AA7477"/>
    <w:rsid w:val="00AA759E"/>
    <w:rsid w:val="00AA7CE4"/>
    <w:rsid w:val="00AB0859"/>
    <w:rsid w:val="00AB2D28"/>
    <w:rsid w:val="00AB3DE8"/>
    <w:rsid w:val="00AB4386"/>
    <w:rsid w:val="00AB45B1"/>
    <w:rsid w:val="00AB4A05"/>
    <w:rsid w:val="00AB773B"/>
    <w:rsid w:val="00AB77CA"/>
    <w:rsid w:val="00AC0861"/>
    <w:rsid w:val="00AC087B"/>
    <w:rsid w:val="00AC11BD"/>
    <w:rsid w:val="00AC1C01"/>
    <w:rsid w:val="00AC22EA"/>
    <w:rsid w:val="00AC34FE"/>
    <w:rsid w:val="00AC438C"/>
    <w:rsid w:val="00AC4984"/>
    <w:rsid w:val="00AC4BAD"/>
    <w:rsid w:val="00AC62BC"/>
    <w:rsid w:val="00AD0068"/>
    <w:rsid w:val="00AD0E71"/>
    <w:rsid w:val="00AD11B8"/>
    <w:rsid w:val="00AD2E29"/>
    <w:rsid w:val="00AD3EC1"/>
    <w:rsid w:val="00AD4DE2"/>
    <w:rsid w:val="00AD5A62"/>
    <w:rsid w:val="00AD5D02"/>
    <w:rsid w:val="00AD5F17"/>
    <w:rsid w:val="00AD79EA"/>
    <w:rsid w:val="00AE0B42"/>
    <w:rsid w:val="00AE0E23"/>
    <w:rsid w:val="00AE1AE7"/>
    <w:rsid w:val="00AE2136"/>
    <w:rsid w:val="00AE23B7"/>
    <w:rsid w:val="00AE23F7"/>
    <w:rsid w:val="00AE50C5"/>
    <w:rsid w:val="00AE5A47"/>
    <w:rsid w:val="00AE7590"/>
    <w:rsid w:val="00AF023E"/>
    <w:rsid w:val="00AF0D7C"/>
    <w:rsid w:val="00AF1C17"/>
    <w:rsid w:val="00AF1CCE"/>
    <w:rsid w:val="00AF35C1"/>
    <w:rsid w:val="00AF365B"/>
    <w:rsid w:val="00AF4655"/>
    <w:rsid w:val="00AF497E"/>
    <w:rsid w:val="00AF55CD"/>
    <w:rsid w:val="00AF6544"/>
    <w:rsid w:val="00AF6BBC"/>
    <w:rsid w:val="00B00B53"/>
    <w:rsid w:val="00B00DEF"/>
    <w:rsid w:val="00B01117"/>
    <w:rsid w:val="00B0186E"/>
    <w:rsid w:val="00B029E0"/>
    <w:rsid w:val="00B03027"/>
    <w:rsid w:val="00B05604"/>
    <w:rsid w:val="00B057F5"/>
    <w:rsid w:val="00B059A5"/>
    <w:rsid w:val="00B065AA"/>
    <w:rsid w:val="00B07C52"/>
    <w:rsid w:val="00B101B8"/>
    <w:rsid w:val="00B10969"/>
    <w:rsid w:val="00B10FC2"/>
    <w:rsid w:val="00B11922"/>
    <w:rsid w:val="00B12323"/>
    <w:rsid w:val="00B127E3"/>
    <w:rsid w:val="00B12C47"/>
    <w:rsid w:val="00B13468"/>
    <w:rsid w:val="00B15840"/>
    <w:rsid w:val="00B15FE1"/>
    <w:rsid w:val="00B16B06"/>
    <w:rsid w:val="00B17D62"/>
    <w:rsid w:val="00B21605"/>
    <w:rsid w:val="00B21C42"/>
    <w:rsid w:val="00B236C0"/>
    <w:rsid w:val="00B25515"/>
    <w:rsid w:val="00B25B2C"/>
    <w:rsid w:val="00B25B78"/>
    <w:rsid w:val="00B266BF"/>
    <w:rsid w:val="00B279B0"/>
    <w:rsid w:val="00B306A3"/>
    <w:rsid w:val="00B3093F"/>
    <w:rsid w:val="00B30BA7"/>
    <w:rsid w:val="00B30CF0"/>
    <w:rsid w:val="00B329B7"/>
    <w:rsid w:val="00B3388E"/>
    <w:rsid w:val="00B366CC"/>
    <w:rsid w:val="00B36E15"/>
    <w:rsid w:val="00B374AF"/>
    <w:rsid w:val="00B4207B"/>
    <w:rsid w:val="00B436CF"/>
    <w:rsid w:val="00B43C7C"/>
    <w:rsid w:val="00B43E03"/>
    <w:rsid w:val="00B451ED"/>
    <w:rsid w:val="00B45DAC"/>
    <w:rsid w:val="00B46D8D"/>
    <w:rsid w:val="00B513A0"/>
    <w:rsid w:val="00B525B0"/>
    <w:rsid w:val="00B53696"/>
    <w:rsid w:val="00B55D6D"/>
    <w:rsid w:val="00B564BB"/>
    <w:rsid w:val="00B60200"/>
    <w:rsid w:val="00B61141"/>
    <w:rsid w:val="00B6147F"/>
    <w:rsid w:val="00B61E54"/>
    <w:rsid w:val="00B62EB2"/>
    <w:rsid w:val="00B64F33"/>
    <w:rsid w:val="00B66056"/>
    <w:rsid w:val="00B66436"/>
    <w:rsid w:val="00B67454"/>
    <w:rsid w:val="00B70D4A"/>
    <w:rsid w:val="00B72806"/>
    <w:rsid w:val="00B72AC3"/>
    <w:rsid w:val="00B72CB0"/>
    <w:rsid w:val="00B73204"/>
    <w:rsid w:val="00B73524"/>
    <w:rsid w:val="00B7399D"/>
    <w:rsid w:val="00B73C4D"/>
    <w:rsid w:val="00B74615"/>
    <w:rsid w:val="00B75D7C"/>
    <w:rsid w:val="00B765A9"/>
    <w:rsid w:val="00B804BB"/>
    <w:rsid w:val="00B81A5C"/>
    <w:rsid w:val="00B81F8D"/>
    <w:rsid w:val="00B845C3"/>
    <w:rsid w:val="00B871C4"/>
    <w:rsid w:val="00B87945"/>
    <w:rsid w:val="00B87BDA"/>
    <w:rsid w:val="00B9009A"/>
    <w:rsid w:val="00B92D83"/>
    <w:rsid w:val="00B953E5"/>
    <w:rsid w:val="00B95807"/>
    <w:rsid w:val="00B9642F"/>
    <w:rsid w:val="00B96706"/>
    <w:rsid w:val="00B9718D"/>
    <w:rsid w:val="00BA0B17"/>
    <w:rsid w:val="00BA18CA"/>
    <w:rsid w:val="00BA4861"/>
    <w:rsid w:val="00BB0775"/>
    <w:rsid w:val="00BB09B4"/>
    <w:rsid w:val="00BB1371"/>
    <w:rsid w:val="00BB2DC7"/>
    <w:rsid w:val="00BC04D0"/>
    <w:rsid w:val="00BC0576"/>
    <w:rsid w:val="00BC08A7"/>
    <w:rsid w:val="00BC0DD6"/>
    <w:rsid w:val="00BC12B1"/>
    <w:rsid w:val="00BC1645"/>
    <w:rsid w:val="00BC171A"/>
    <w:rsid w:val="00BC1EF0"/>
    <w:rsid w:val="00BC2588"/>
    <w:rsid w:val="00BC2AAA"/>
    <w:rsid w:val="00BC4603"/>
    <w:rsid w:val="00BC4CA6"/>
    <w:rsid w:val="00BC4D06"/>
    <w:rsid w:val="00BC55D7"/>
    <w:rsid w:val="00BC68D5"/>
    <w:rsid w:val="00BC6F9C"/>
    <w:rsid w:val="00BD0561"/>
    <w:rsid w:val="00BD25E0"/>
    <w:rsid w:val="00BD2725"/>
    <w:rsid w:val="00BD4678"/>
    <w:rsid w:val="00BD4685"/>
    <w:rsid w:val="00BD5AFD"/>
    <w:rsid w:val="00BD5BF2"/>
    <w:rsid w:val="00BD5EE0"/>
    <w:rsid w:val="00BD5F5B"/>
    <w:rsid w:val="00BD615B"/>
    <w:rsid w:val="00BD6947"/>
    <w:rsid w:val="00BD7AE2"/>
    <w:rsid w:val="00BD7AFF"/>
    <w:rsid w:val="00BE081C"/>
    <w:rsid w:val="00BE101F"/>
    <w:rsid w:val="00BE129B"/>
    <w:rsid w:val="00BE12FB"/>
    <w:rsid w:val="00BE17AE"/>
    <w:rsid w:val="00BE2497"/>
    <w:rsid w:val="00BE38C4"/>
    <w:rsid w:val="00BE6297"/>
    <w:rsid w:val="00BE62D1"/>
    <w:rsid w:val="00BE752E"/>
    <w:rsid w:val="00BF283C"/>
    <w:rsid w:val="00BF3014"/>
    <w:rsid w:val="00BF3921"/>
    <w:rsid w:val="00BF43AD"/>
    <w:rsid w:val="00BF5A3D"/>
    <w:rsid w:val="00BF602C"/>
    <w:rsid w:val="00BF686E"/>
    <w:rsid w:val="00BF718C"/>
    <w:rsid w:val="00BF7B8E"/>
    <w:rsid w:val="00C009E8"/>
    <w:rsid w:val="00C00EB1"/>
    <w:rsid w:val="00C02706"/>
    <w:rsid w:val="00C0510E"/>
    <w:rsid w:val="00C058CD"/>
    <w:rsid w:val="00C059A8"/>
    <w:rsid w:val="00C0646B"/>
    <w:rsid w:val="00C065FF"/>
    <w:rsid w:val="00C07E02"/>
    <w:rsid w:val="00C109FF"/>
    <w:rsid w:val="00C1110A"/>
    <w:rsid w:val="00C12161"/>
    <w:rsid w:val="00C15FED"/>
    <w:rsid w:val="00C21340"/>
    <w:rsid w:val="00C21714"/>
    <w:rsid w:val="00C21F85"/>
    <w:rsid w:val="00C23281"/>
    <w:rsid w:val="00C238BF"/>
    <w:rsid w:val="00C24648"/>
    <w:rsid w:val="00C255C9"/>
    <w:rsid w:val="00C27E41"/>
    <w:rsid w:val="00C30CB0"/>
    <w:rsid w:val="00C31272"/>
    <w:rsid w:val="00C328E3"/>
    <w:rsid w:val="00C33AE7"/>
    <w:rsid w:val="00C35172"/>
    <w:rsid w:val="00C35305"/>
    <w:rsid w:val="00C35511"/>
    <w:rsid w:val="00C35BEF"/>
    <w:rsid w:val="00C36555"/>
    <w:rsid w:val="00C36F94"/>
    <w:rsid w:val="00C37108"/>
    <w:rsid w:val="00C377C3"/>
    <w:rsid w:val="00C4124B"/>
    <w:rsid w:val="00C42CC1"/>
    <w:rsid w:val="00C43250"/>
    <w:rsid w:val="00C4379E"/>
    <w:rsid w:val="00C4421C"/>
    <w:rsid w:val="00C447BA"/>
    <w:rsid w:val="00C448EB"/>
    <w:rsid w:val="00C45433"/>
    <w:rsid w:val="00C46242"/>
    <w:rsid w:val="00C462E8"/>
    <w:rsid w:val="00C4653F"/>
    <w:rsid w:val="00C470B4"/>
    <w:rsid w:val="00C47D0A"/>
    <w:rsid w:val="00C515F1"/>
    <w:rsid w:val="00C52546"/>
    <w:rsid w:val="00C52B48"/>
    <w:rsid w:val="00C53445"/>
    <w:rsid w:val="00C53600"/>
    <w:rsid w:val="00C5489D"/>
    <w:rsid w:val="00C56C17"/>
    <w:rsid w:val="00C56C25"/>
    <w:rsid w:val="00C57B1D"/>
    <w:rsid w:val="00C60D0C"/>
    <w:rsid w:val="00C60E72"/>
    <w:rsid w:val="00C6138B"/>
    <w:rsid w:val="00C65809"/>
    <w:rsid w:val="00C67275"/>
    <w:rsid w:val="00C704AD"/>
    <w:rsid w:val="00C71247"/>
    <w:rsid w:val="00C7172C"/>
    <w:rsid w:val="00C717B9"/>
    <w:rsid w:val="00C7184E"/>
    <w:rsid w:val="00C767A8"/>
    <w:rsid w:val="00C7722B"/>
    <w:rsid w:val="00C77702"/>
    <w:rsid w:val="00C77A34"/>
    <w:rsid w:val="00C77DBB"/>
    <w:rsid w:val="00C81D04"/>
    <w:rsid w:val="00C83832"/>
    <w:rsid w:val="00C838F4"/>
    <w:rsid w:val="00C86630"/>
    <w:rsid w:val="00C86C26"/>
    <w:rsid w:val="00C8735E"/>
    <w:rsid w:val="00C878EC"/>
    <w:rsid w:val="00C879EC"/>
    <w:rsid w:val="00C90235"/>
    <w:rsid w:val="00C903FB"/>
    <w:rsid w:val="00C91BCF"/>
    <w:rsid w:val="00C91F05"/>
    <w:rsid w:val="00C925E7"/>
    <w:rsid w:val="00C9508C"/>
    <w:rsid w:val="00C95F14"/>
    <w:rsid w:val="00C965BC"/>
    <w:rsid w:val="00C978B9"/>
    <w:rsid w:val="00C97A90"/>
    <w:rsid w:val="00CA0CBC"/>
    <w:rsid w:val="00CA15A6"/>
    <w:rsid w:val="00CA173C"/>
    <w:rsid w:val="00CA1943"/>
    <w:rsid w:val="00CA213A"/>
    <w:rsid w:val="00CA56E5"/>
    <w:rsid w:val="00CA677D"/>
    <w:rsid w:val="00CA6BE9"/>
    <w:rsid w:val="00CA74D2"/>
    <w:rsid w:val="00CA79D1"/>
    <w:rsid w:val="00CA7AB9"/>
    <w:rsid w:val="00CB16E5"/>
    <w:rsid w:val="00CB22A8"/>
    <w:rsid w:val="00CB231C"/>
    <w:rsid w:val="00CB23DD"/>
    <w:rsid w:val="00CB2F9B"/>
    <w:rsid w:val="00CB374C"/>
    <w:rsid w:val="00CB597F"/>
    <w:rsid w:val="00CB6CE4"/>
    <w:rsid w:val="00CB7653"/>
    <w:rsid w:val="00CC09AD"/>
    <w:rsid w:val="00CC14E7"/>
    <w:rsid w:val="00CC47C7"/>
    <w:rsid w:val="00CC4D06"/>
    <w:rsid w:val="00CC5549"/>
    <w:rsid w:val="00CC560B"/>
    <w:rsid w:val="00CC6199"/>
    <w:rsid w:val="00CC64FE"/>
    <w:rsid w:val="00CC6902"/>
    <w:rsid w:val="00CD1E70"/>
    <w:rsid w:val="00CD590F"/>
    <w:rsid w:val="00CD5942"/>
    <w:rsid w:val="00CD6F40"/>
    <w:rsid w:val="00CD6FDD"/>
    <w:rsid w:val="00CD7A2C"/>
    <w:rsid w:val="00CD7B7E"/>
    <w:rsid w:val="00CE0873"/>
    <w:rsid w:val="00CE15AC"/>
    <w:rsid w:val="00CE184C"/>
    <w:rsid w:val="00CE3224"/>
    <w:rsid w:val="00CE3814"/>
    <w:rsid w:val="00CE3C9C"/>
    <w:rsid w:val="00CE40D1"/>
    <w:rsid w:val="00CE7504"/>
    <w:rsid w:val="00CE78E4"/>
    <w:rsid w:val="00CE7960"/>
    <w:rsid w:val="00CF2C39"/>
    <w:rsid w:val="00CF3D4F"/>
    <w:rsid w:val="00CF5846"/>
    <w:rsid w:val="00CF62C0"/>
    <w:rsid w:val="00CF752F"/>
    <w:rsid w:val="00CF7A64"/>
    <w:rsid w:val="00CF7A88"/>
    <w:rsid w:val="00CF7C3B"/>
    <w:rsid w:val="00CF7DDD"/>
    <w:rsid w:val="00D02753"/>
    <w:rsid w:val="00D03A73"/>
    <w:rsid w:val="00D04558"/>
    <w:rsid w:val="00D050E6"/>
    <w:rsid w:val="00D05D44"/>
    <w:rsid w:val="00D0671F"/>
    <w:rsid w:val="00D073D3"/>
    <w:rsid w:val="00D07E84"/>
    <w:rsid w:val="00D10D30"/>
    <w:rsid w:val="00D10FB9"/>
    <w:rsid w:val="00D11AB0"/>
    <w:rsid w:val="00D1351C"/>
    <w:rsid w:val="00D14854"/>
    <w:rsid w:val="00D14DD4"/>
    <w:rsid w:val="00D15BBF"/>
    <w:rsid w:val="00D1749D"/>
    <w:rsid w:val="00D1778B"/>
    <w:rsid w:val="00D20246"/>
    <w:rsid w:val="00D2077A"/>
    <w:rsid w:val="00D20C90"/>
    <w:rsid w:val="00D217B0"/>
    <w:rsid w:val="00D21DCF"/>
    <w:rsid w:val="00D22FF5"/>
    <w:rsid w:val="00D23D05"/>
    <w:rsid w:val="00D243B6"/>
    <w:rsid w:val="00D2534E"/>
    <w:rsid w:val="00D26C97"/>
    <w:rsid w:val="00D30BE5"/>
    <w:rsid w:val="00D30FFF"/>
    <w:rsid w:val="00D32148"/>
    <w:rsid w:val="00D3257A"/>
    <w:rsid w:val="00D32C54"/>
    <w:rsid w:val="00D32F5E"/>
    <w:rsid w:val="00D34788"/>
    <w:rsid w:val="00D3487B"/>
    <w:rsid w:val="00D35A79"/>
    <w:rsid w:val="00D36956"/>
    <w:rsid w:val="00D375B3"/>
    <w:rsid w:val="00D37623"/>
    <w:rsid w:val="00D40691"/>
    <w:rsid w:val="00D40D51"/>
    <w:rsid w:val="00D40E8D"/>
    <w:rsid w:val="00D41E07"/>
    <w:rsid w:val="00D4568C"/>
    <w:rsid w:val="00D47573"/>
    <w:rsid w:val="00D4761F"/>
    <w:rsid w:val="00D5057B"/>
    <w:rsid w:val="00D51D02"/>
    <w:rsid w:val="00D5411E"/>
    <w:rsid w:val="00D5415C"/>
    <w:rsid w:val="00D542C9"/>
    <w:rsid w:val="00D55A2D"/>
    <w:rsid w:val="00D55D72"/>
    <w:rsid w:val="00D57247"/>
    <w:rsid w:val="00D57543"/>
    <w:rsid w:val="00D57637"/>
    <w:rsid w:val="00D57A73"/>
    <w:rsid w:val="00D57C7A"/>
    <w:rsid w:val="00D60BD4"/>
    <w:rsid w:val="00D61343"/>
    <w:rsid w:val="00D621D5"/>
    <w:rsid w:val="00D625E5"/>
    <w:rsid w:val="00D62FD8"/>
    <w:rsid w:val="00D63C34"/>
    <w:rsid w:val="00D65D73"/>
    <w:rsid w:val="00D65FEA"/>
    <w:rsid w:val="00D67321"/>
    <w:rsid w:val="00D704CB"/>
    <w:rsid w:val="00D7176F"/>
    <w:rsid w:val="00D72CD7"/>
    <w:rsid w:val="00D74407"/>
    <w:rsid w:val="00D74E7C"/>
    <w:rsid w:val="00D75AB5"/>
    <w:rsid w:val="00D760D2"/>
    <w:rsid w:val="00D76563"/>
    <w:rsid w:val="00D773D7"/>
    <w:rsid w:val="00D775FA"/>
    <w:rsid w:val="00D77F08"/>
    <w:rsid w:val="00D8122C"/>
    <w:rsid w:val="00D81C35"/>
    <w:rsid w:val="00D83CE8"/>
    <w:rsid w:val="00D86EEB"/>
    <w:rsid w:val="00D915AB"/>
    <w:rsid w:val="00D91A68"/>
    <w:rsid w:val="00D94B99"/>
    <w:rsid w:val="00D95CB6"/>
    <w:rsid w:val="00D964FF"/>
    <w:rsid w:val="00DA08AC"/>
    <w:rsid w:val="00DA0EB7"/>
    <w:rsid w:val="00DA19C5"/>
    <w:rsid w:val="00DA2B6B"/>
    <w:rsid w:val="00DA3B20"/>
    <w:rsid w:val="00DA607E"/>
    <w:rsid w:val="00DA6F23"/>
    <w:rsid w:val="00DA7073"/>
    <w:rsid w:val="00DB0546"/>
    <w:rsid w:val="00DB0F26"/>
    <w:rsid w:val="00DB2716"/>
    <w:rsid w:val="00DB350A"/>
    <w:rsid w:val="00DB4736"/>
    <w:rsid w:val="00DB47D5"/>
    <w:rsid w:val="00DB4AC7"/>
    <w:rsid w:val="00DB52B7"/>
    <w:rsid w:val="00DB70CD"/>
    <w:rsid w:val="00DB783C"/>
    <w:rsid w:val="00DB7D39"/>
    <w:rsid w:val="00DC371C"/>
    <w:rsid w:val="00DC4DCF"/>
    <w:rsid w:val="00DC51D6"/>
    <w:rsid w:val="00DC581F"/>
    <w:rsid w:val="00DC598F"/>
    <w:rsid w:val="00DC7F19"/>
    <w:rsid w:val="00DD2B06"/>
    <w:rsid w:val="00DD2E82"/>
    <w:rsid w:val="00DD33D3"/>
    <w:rsid w:val="00DD6186"/>
    <w:rsid w:val="00DD6B32"/>
    <w:rsid w:val="00DD6BEC"/>
    <w:rsid w:val="00DD76A3"/>
    <w:rsid w:val="00DE091B"/>
    <w:rsid w:val="00DE169C"/>
    <w:rsid w:val="00DE16ED"/>
    <w:rsid w:val="00DE27AA"/>
    <w:rsid w:val="00DE34DC"/>
    <w:rsid w:val="00DE3A69"/>
    <w:rsid w:val="00DE7772"/>
    <w:rsid w:val="00DE7DFB"/>
    <w:rsid w:val="00DF0345"/>
    <w:rsid w:val="00DF1441"/>
    <w:rsid w:val="00DF44AB"/>
    <w:rsid w:val="00DF54F1"/>
    <w:rsid w:val="00DF65B4"/>
    <w:rsid w:val="00DF7E0B"/>
    <w:rsid w:val="00DF7F57"/>
    <w:rsid w:val="00E02922"/>
    <w:rsid w:val="00E04810"/>
    <w:rsid w:val="00E048A6"/>
    <w:rsid w:val="00E05837"/>
    <w:rsid w:val="00E05EB6"/>
    <w:rsid w:val="00E05F64"/>
    <w:rsid w:val="00E061E6"/>
    <w:rsid w:val="00E1076E"/>
    <w:rsid w:val="00E164E4"/>
    <w:rsid w:val="00E22C3C"/>
    <w:rsid w:val="00E22CE1"/>
    <w:rsid w:val="00E242CD"/>
    <w:rsid w:val="00E25EAE"/>
    <w:rsid w:val="00E26080"/>
    <w:rsid w:val="00E2610F"/>
    <w:rsid w:val="00E26170"/>
    <w:rsid w:val="00E26393"/>
    <w:rsid w:val="00E26AC2"/>
    <w:rsid w:val="00E27BBD"/>
    <w:rsid w:val="00E30285"/>
    <w:rsid w:val="00E30E39"/>
    <w:rsid w:val="00E31068"/>
    <w:rsid w:val="00E310CE"/>
    <w:rsid w:val="00E34856"/>
    <w:rsid w:val="00E35D5E"/>
    <w:rsid w:val="00E3610B"/>
    <w:rsid w:val="00E42C88"/>
    <w:rsid w:val="00E42CBE"/>
    <w:rsid w:val="00E4441D"/>
    <w:rsid w:val="00E44C9C"/>
    <w:rsid w:val="00E54F57"/>
    <w:rsid w:val="00E5668B"/>
    <w:rsid w:val="00E573A1"/>
    <w:rsid w:val="00E60B7C"/>
    <w:rsid w:val="00E61056"/>
    <w:rsid w:val="00E617EA"/>
    <w:rsid w:val="00E61FC9"/>
    <w:rsid w:val="00E6207C"/>
    <w:rsid w:val="00E63A9C"/>
    <w:rsid w:val="00E66CF1"/>
    <w:rsid w:val="00E7048B"/>
    <w:rsid w:val="00E71805"/>
    <w:rsid w:val="00E71BA2"/>
    <w:rsid w:val="00E756D1"/>
    <w:rsid w:val="00E7649E"/>
    <w:rsid w:val="00E764A3"/>
    <w:rsid w:val="00E76AE3"/>
    <w:rsid w:val="00E82352"/>
    <w:rsid w:val="00E84604"/>
    <w:rsid w:val="00E84F8E"/>
    <w:rsid w:val="00E8524C"/>
    <w:rsid w:val="00E85C45"/>
    <w:rsid w:val="00E86A44"/>
    <w:rsid w:val="00E87A7D"/>
    <w:rsid w:val="00E87DBF"/>
    <w:rsid w:val="00E90997"/>
    <w:rsid w:val="00E955D1"/>
    <w:rsid w:val="00E9621E"/>
    <w:rsid w:val="00E97414"/>
    <w:rsid w:val="00EA0D15"/>
    <w:rsid w:val="00EA0FB0"/>
    <w:rsid w:val="00EA14DE"/>
    <w:rsid w:val="00EA315C"/>
    <w:rsid w:val="00EA365E"/>
    <w:rsid w:val="00EA7844"/>
    <w:rsid w:val="00EB022F"/>
    <w:rsid w:val="00EB28C7"/>
    <w:rsid w:val="00EB3BD4"/>
    <w:rsid w:val="00EB3D85"/>
    <w:rsid w:val="00EB4776"/>
    <w:rsid w:val="00EB50BF"/>
    <w:rsid w:val="00EB5789"/>
    <w:rsid w:val="00EB5AE1"/>
    <w:rsid w:val="00EB61BE"/>
    <w:rsid w:val="00EB6C81"/>
    <w:rsid w:val="00EB7A7D"/>
    <w:rsid w:val="00EC07F8"/>
    <w:rsid w:val="00EC2EF5"/>
    <w:rsid w:val="00EC3687"/>
    <w:rsid w:val="00EC435C"/>
    <w:rsid w:val="00EC46A4"/>
    <w:rsid w:val="00EC5AD2"/>
    <w:rsid w:val="00EC5B34"/>
    <w:rsid w:val="00EC69B5"/>
    <w:rsid w:val="00EC6C9A"/>
    <w:rsid w:val="00EC7E09"/>
    <w:rsid w:val="00ED0349"/>
    <w:rsid w:val="00ED0453"/>
    <w:rsid w:val="00ED0C3E"/>
    <w:rsid w:val="00ED3093"/>
    <w:rsid w:val="00ED3267"/>
    <w:rsid w:val="00ED516C"/>
    <w:rsid w:val="00ED594A"/>
    <w:rsid w:val="00ED6127"/>
    <w:rsid w:val="00ED6718"/>
    <w:rsid w:val="00ED79EC"/>
    <w:rsid w:val="00EE1205"/>
    <w:rsid w:val="00EE137A"/>
    <w:rsid w:val="00EE294E"/>
    <w:rsid w:val="00EE3C4E"/>
    <w:rsid w:val="00EE46F1"/>
    <w:rsid w:val="00EE6DD4"/>
    <w:rsid w:val="00EF0911"/>
    <w:rsid w:val="00EF0C2A"/>
    <w:rsid w:val="00EF17FB"/>
    <w:rsid w:val="00EF294D"/>
    <w:rsid w:val="00EF3917"/>
    <w:rsid w:val="00EF3AEE"/>
    <w:rsid w:val="00EF4F46"/>
    <w:rsid w:val="00EF5680"/>
    <w:rsid w:val="00EF6ABD"/>
    <w:rsid w:val="00EF7555"/>
    <w:rsid w:val="00F00EA0"/>
    <w:rsid w:val="00F0120B"/>
    <w:rsid w:val="00F01361"/>
    <w:rsid w:val="00F01673"/>
    <w:rsid w:val="00F0238D"/>
    <w:rsid w:val="00F04F4B"/>
    <w:rsid w:val="00F05D41"/>
    <w:rsid w:val="00F07718"/>
    <w:rsid w:val="00F10C0F"/>
    <w:rsid w:val="00F119FC"/>
    <w:rsid w:val="00F12394"/>
    <w:rsid w:val="00F155D2"/>
    <w:rsid w:val="00F159B2"/>
    <w:rsid w:val="00F1628A"/>
    <w:rsid w:val="00F168C1"/>
    <w:rsid w:val="00F1698D"/>
    <w:rsid w:val="00F20B8E"/>
    <w:rsid w:val="00F21A1D"/>
    <w:rsid w:val="00F22AEE"/>
    <w:rsid w:val="00F22DFD"/>
    <w:rsid w:val="00F23687"/>
    <w:rsid w:val="00F236C0"/>
    <w:rsid w:val="00F23E61"/>
    <w:rsid w:val="00F248A7"/>
    <w:rsid w:val="00F26DFD"/>
    <w:rsid w:val="00F27BF6"/>
    <w:rsid w:val="00F304FB"/>
    <w:rsid w:val="00F3099D"/>
    <w:rsid w:val="00F3149B"/>
    <w:rsid w:val="00F33294"/>
    <w:rsid w:val="00F40859"/>
    <w:rsid w:val="00F4091A"/>
    <w:rsid w:val="00F40C0A"/>
    <w:rsid w:val="00F4319F"/>
    <w:rsid w:val="00F43622"/>
    <w:rsid w:val="00F4436B"/>
    <w:rsid w:val="00F466CC"/>
    <w:rsid w:val="00F51443"/>
    <w:rsid w:val="00F51AB6"/>
    <w:rsid w:val="00F52525"/>
    <w:rsid w:val="00F52EEE"/>
    <w:rsid w:val="00F533B5"/>
    <w:rsid w:val="00F53577"/>
    <w:rsid w:val="00F53E01"/>
    <w:rsid w:val="00F545D7"/>
    <w:rsid w:val="00F54C83"/>
    <w:rsid w:val="00F564EA"/>
    <w:rsid w:val="00F57324"/>
    <w:rsid w:val="00F5799D"/>
    <w:rsid w:val="00F60FA7"/>
    <w:rsid w:val="00F611B4"/>
    <w:rsid w:val="00F6169E"/>
    <w:rsid w:val="00F61BE0"/>
    <w:rsid w:val="00F61BEE"/>
    <w:rsid w:val="00F6353C"/>
    <w:rsid w:val="00F64044"/>
    <w:rsid w:val="00F66B34"/>
    <w:rsid w:val="00F70E93"/>
    <w:rsid w:val="00F70EBD"/>
    <w:rsid w:val="00F71081"/>
    <w:rsid w:val="00F710BF"/>
    <w:rsid w:val="00F715A4"/>
    <w:rsid w:val="00F7174A"/>
    <w:rsid w:val="00F734E8"/>
    <w:rsid w:val="00F73E45"/>
    <w:rsid w:val="00F74200"/>
    <w:rsid w:val="00F7512A"/>
    <w:rsid w:val="00F76A86"/>
    <w:rsid w:val="00F8091A"/>
    <w:rsid w:val="00F817E0"/>
    <w:rsid w:val="00F81E9C"/>
    <w:rsid w:val="00F83C67"/>
    <w:rsid w:val="00F8494B"/>
    <w:rsid w:val="00F8674E"/>
    <w:rsid w:val="00F868CC"/>
    <w:rsid w:val="00F87466"/>
    <w:rsid w:val="00F87CFE"/>
    <w:rsid w:val="00F9155F"/>
    <w:rsid w:val="00F91D14"/>
    <w:rsid w:val="00F91D3D"/>
    <w:rsid w:val="00F9349B"/>
    <w:rsid w:val="00F941CB"/>
    <w:rsid w:val="00F96651"/>
    <w:rsid w:val="00F97B26"/>
    <w:rsid w:val="00F97C78"/>
    <w:rsid w:val="00F97DBF"/>
    <w:rsid w:val="00FA0B18"/>
    <w:rsid w:val="00FA108D"/>
    <w:rsid w:val="00FA1DE9"/>
    <w:rsid w:val="00FA2356"/>
    <w:rsid w:val="00FA2D5A"/>
    <w:rsid w:val="00FA3095"/>
    <w:rsid w:val="00FA40C0"/>
    <w:rsid w:val="00FA5A19"/>
    <w:rsid w:val="00FA5CCE"/>
    <w:rsid w:val="00FA5D0C"/>
    <w:rsid w:val="00FA7C71"/>
    <w:rsid w:val="00FA7E62"/>
    <w:rsid w:val="00FB03C4"/>
    <w:rsid w:val="00FB0F30"/>
    <w:rsid w:val="00FB17F2"/>
    <w:rsid w:val="00FB184C"/>
    <w:rsid w:val="00FB2E4F"/>
    <w:rsid w:val="00FB36D4"/>
    <w:rsid w:val="00FB3B06"/>
    <w:rsid w:val="00FB449B"/>
    <w:rsid w:val="00FB75B8"/>
    <w:rsid w:val="00FB7FEA"/>
    <w:rsid w:val="00FC18ED"/>
    <w:rsid w:val="00FC1A14"/>
    <w:rsid w:val="00FC1F02"/>
    <w:rsid w:val="00FC3409"/>
    <w:rsid w:val="00FC3D1A"/>
    <w:rsid w:val="00FC3E4D"/>
    <w:rsid w:val="00FC5476"/>
    <w:rsid w:val="00FC7036"/>
    <w:rsid w:val="00FC7058"/>
    <w:rsid w:val="00FC712F"/>
    <w:rsid w:val="00FC7DCE"/>
    <w:rsid w:val="00FD0587"/>
    <w:rsid w:val="00FD27C5"/>
    <w:rsid w:val="00FD4D50"/>
    <w:rsid w:val="00FD4FE5"/>
    <w:rsid w:val="00FD5806"/>
    <w:rsid w:val="00FD6454"/>
    <w:rsid w:val="00FE36D5"/>
    <w:rsid w:val="00FE3CC6"/>
    <w:rsid w:val="00FE3D10"/>
    <w:rsid w:val="00FE49C7"/>
    <w:rsid w:val="00FE5CB9"/>
    <w:rsid w:val="00FE5E7D"/>
    <w:rsid w:val="00FE6590"/>
    <w:rsid w:val="00FE74C7"/>
    <w:rsid w:val="00FF1A4B"/>
    <w:rsid w:val="00FF333E"/>
    <w:rsid w:val="00FF5150"/>
    <w:rsid w:val="00FF5871"/>
    <w:rsid w:val="00FF6727"/>
    <w:rsid w:val="00FF7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CEC"/>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559AD"/>
    <w:pPr>
      <w:tabs>
        <w:tab w:val="center" w:pos="4252"/>
        <w:tab w:val="right" w:pos="8504"/>
      </w:tabs>
      <w:snapToGrid w:val="0"/>
    </w:pPr>
  </w:style>
  <w:style w:type="character" w:customStyle="1" w:styleId="a4">
    <w:name w:val="ヘッダー (文字)"/>
    <w:link w:val="a3"/>
    <w:rsid w:val="003559AD"/>
    <w:rPr>
      <w:kern w:val="2"/>
      <w:sz w:val="21"/>
      <w:szCs w:val="22"/>
    </w:rPr>
  </w:style>
  <w:style w:type="paragraph" w:styleId="a5">
    <w:name w:val="footer"/>
    <w:basedOn w:val="a"/>
    <w:link w:val="a6"/>
    <w:unhideWhenUsed/>
    <w:rsid w:val="003559AD"/>
    <w:pPr>
      <w:tabs>
        <w:tab w:val="center" w:pos="4252"/>
        <w:tab w:val="right" w:pos="8504"/>
      </w:tabs>
      <w:snapToGrid w:val="0"/>
    </w:pPr>
  </w:style>
  <w:style w:type="character" w:customStyle="1" w:styleId="a6">
    <w:name w:val="フッター (文字)"/>
    <w:link w:val="a5"/>
    <w:rsid w:val="003559AD"/>
    <w:rPr>
      <w:kern w:val="2"/>
      <w:sz w:val="21"/>
      <w:szCs w:val="22"/>
    </w:rPr>
  </w:style>
  <w:style w:type="paragraph" w:styleId="a7">
    <w:name w:val="Balloon Text"/>
    <w:basedOn w:val="a"/>
    <w:link w:val="a8"/>
    <w:unhideWhenUsed/>
    <w:rsid w:val="00A746B7"/>
    <w:rPr>
      <w:rFonts w:asciiTheme="majorHAnsi" w:eastAsiaTheme="majorEastAsia" w:hAnsiTheme="majorHAnsi" w:cstheme="majorBidi"/>
      <w:sz w:val="18"/>
      <w:szCs w:val="18"/>
    </w:rPr>
  </w:style>
  <w:style w:type="character" w:customStyle="1" w:styleId="a8">
    <w:name w:val="吹き出し (文字)"/>
    <w:basedOn w:val="a0"/>
    <w:link w:val="a7"/>
    <w:rsid w:val="00A746B7"/>
    <w:rPr>
      <w:rFonts w:asciiTheme="majorHAnsi" w:eastAsiaTheme="majorEastAsia" w:hAnsiTheme="majorHAnsi" w:cstheme="majorBidi"/>
      <w:kern w:val="2"/>
      <w:sz w:val="18"/>
      <w:szCs w:val="18"/>
    </w:rPr>
  </w:style>
  <w:style w:type="paragraph" w:styleId="a9">
    <w:name w:val="List Paragraph"/>
    <w:basedOn w:val="a"/>
    <w:uiPriority w:val="34"/>
    <w:qFormat/>
    <w:rsid w:val="00E84604"/>
    <w:pPr>
      <w:ind w:leftChars="400" w:left="840"/>
    </w:pPr>
  </w:style>
  <w:style w:type="paragraph" w:customStyle="1" w:styleId="Default">
    <w:name w:val="Default"/>
    <w:rsid w:val="00EE46F1"/>
    <w:pPr>
      <w:widowControl w:val="0"/>
      <w:autoSpaceDE w:val="0"/>
      <w:autoSpaceDN w:val="0"/>
      <w:adjustRightInd w:val="0"/>
    </w:pPr>
    <w:rPr>
      <w:rFonts w:ascii="ＭＳ ゴシック" w:eastAsia="ＭＳ ゴシック" w:cs="ＭＳ ゴシック"/>
      <w:color w:val="000000"/>
      <w:sz w:val="24"/>
      <w:szCs w:val="24"/>
    </w:rPr>
  </w:style>
  <w:style w:type="table" w:styleId="aa">
    <w:name w:val="Table Grid"/>
    <w:basedOn w:val="a1"/>
    <w:uiPriority w:val="59"/>
    <w:rsid w:val="009E0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CB597F"/>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unhideWhenUsed/>
    <w:rsid w:val="00152A91"/>
    <w:rPr>
      <w:sz w:val="18"/>
      <w:szCs w:val="18"/>
    </w:rPr>
  </w:style>
  <w:style w:type="paragraph" w:styleId="ac">
    <w:name w:val="annotation text"/>
    <w:basedOn w:val="a"/>
    <w:link w:val="ad"/>
    <w:uiPriority w:val="99"/>
    <w:unhideWhenUsed/>
    <w:rsid w:val="00152A91"/>
  </w:style>
  <w:style w:type="character" w:customStyle="1" w:styleId="ad">
    <w:name w:val="コメント文字列 (文字)"/>
    <w:basedOn w:val="a0"/>
    <w:link w:val="ac"/>
    <w:uiPriority w:val="99"/>
    <w:rsid w:val="00152A91"/>
    <w:rPr>
      <w:kern w:val="2"/>
      <w:sz w:val="21"/>
      <w:szCs w:val="22"/>
    </w:rPr>
  </w:style>
  <w:style w:type="paragraph" w:styleId="ae">
    <w:name w:val="annotation subject"/>
    <w:basedOn w:val="ac"/>
    <w:next w:val="ac"/>
    <w:link w:val="af"/>
    <w:unhideWhenUsed/>
    <w:rsid w:val="00152A91"/>
    <w:rPr>
      <w:b/>
      <w:bCs/>
    </w:rPr>
  </w:style>
  <w:style w:type="character" w:customStyle="1" w:styleId="af">
    <w:name w:val="コメント内容 (文字)"/>
    <w:basedOn w:val="ad"/>
    <w:link w:val="ae"/>
    <w:rsid w:val="00152A91"/>
    <w:rPr>
      <w:b/>
      <w:bCs/>
      <w:kern w:val="2"/>
      <w:sz w:val="21"/>
      <w:szCs w:val="22"/>
    </w:rPr>
  </w:style>
  <w:style w:type="paragraph" w:styleId="af0">
    <w:name w:val="Closing"/>
    <w:basedOn w:val="a"/>
    <w:link w:val="af1"/>
    <w:rsid w:val="00C4124B"/>
    <w:pPr>
      <w:jc w:val="right"/>
    </w:pPr>
    <w:rPr>
      <w:szCs w:val="24"/>
    </w:rPr>
  </w:style>
  <w:style w:type="character" w:customStyle="1" w:styleId="af1">
    <w:name w:val="結語 (文字)"/>
    <w:basedOn w:val="a0"/>
    <w:link w:val="af0"/>
    <w:rsid w:val="00C4124B"/>
    <w:rPr>
      <w:kern w:val="2"/>
      <w:sz w:val="21"/>
      <w:szCs w:val="24"/>
    </w:rPr>
  </w:style>
  <w:style w:type="paragraph" w:styleId="af2">
    <w:name w:val="Plain Text"/>
    <w:basedOn w:val="a"/>
    <w:link w:val="af3"/>
    <w:rsid w:val="00B10FC2"/>
    <w:rPr>
      <w:rFonts w:ascii="ＭＳ 明朝" w:hAnsi="Courier New" w:cs="Courier New" w:hint="eastAsia"/>
      <w:szCs w:val="21"/>
    </w:rPr>
  </w:style>
  <w:style w:type="character" w:customStyle="1" w:styleId="af3">
    <w:name w:val="書式なし (文字)"/>
    <w:basedOn w:val="a0"/>
    <w:link w:val="af2"/>
    <w:rsid w:val="00B10FC2"/>
    <w:rPr>
      <w:rFonts w:ascii="ＭＳ 明朝" w:hAnsi="Courier New" w:cs="Courier New"/>
      <w:kern w:val="2"/>
      <w:sz w:val="21"/>
      <w:szCs w:val="21"/>
    </w:rPr>
  </w:style>
  <w:style w:type="paragraph" w:styleId="af4">
    <w:name w:val="Revision"/>
    <w:hidden/>
    <w:uiPriority w:val="99"/>
    <w:semiHidden/>
    <w:rsid w:val="00DA7073"/>
    <w:rPr>
      <w:kern w:val="2"/>
      <w:sz w:val="21"/>
      <w:szCs w:val="22"/>
    </w:rPr>
  </w:style>
  <w:style w:type="character" w:styleId="af5">
    <w:name w:val="Hyperlink"/>
    <w:basedOn w:val="a0"/>
    <w:uiPriority w:val="99"/>
    <w:unhideWhenUsed/>
    <w:rsid w:val="00C36555"/>
    <w:rPr>
      <w:color w:val="0000FF" w:themeColor="hyperlink"/>
      <w:u w:val="single"/>
    </w:rPr>
  </w:style>
  <w:style w:type="character" w:styleId="af6">
    <w:name w:val="FollowedHyperlink"/>
    <w:basedOn w:val="a0"/>
    <w:uiPriority w:val="99"/>
    <w:semiHidden/>
    <w:unhideWhenUsed/>
    <w:rsid w:val="0036036B"/>
    <w:rPr>
      <w:color w:val="800080" w:themeColor="followedHyperlink"/>
      <w:u w:val="single"/>
    </w:rPr>
  </w:style>
  <w:style w:type="character" w:styleId="af7">
    <w:name w:val="page number"/>
    <w:basedOn w:val="a0"/>
    <w:rsid w:val="001C0D13"/>
  </w:style>
  <w:style w:type="paragraph" w:styleId="af8">
    <w:name w:val="Body Text Indent"/>
    <w:basedOn w:val="a"/>
    <w:link w:val="af9"/>
    <w:rsid w:val="001C0D13"/>
    <w:pPr>
      <w:widowControl w:val="0"/>
      <w:ind w:leftChars="500" w:left="1050"/>
      <w:jc w:val="both"/>
    </w:pPr>
    <w:rPr>
      <w:szCs w:val="24"/>
    </w:rPr>
  </w:style>
  <w:style w:type="character" w:customStyle="1" w:styleId="af9">
    <w:name w:val="本文インデント (文字)"/>
    <w:basedOn w:val="a0"/>
    <w:link w:val="af8"/>
    <w:rsid w:val="001C0D13"/>
    <w:rPr>
      <w:kern w:val="2"/>
      <w:sz w:val="21"/>
      <w:szCs w:val="24"/>
    </w:rPr>
  </w:style>
  <w:style w:type="paragraph" w:styleId="2">
    <w:name w:val="Body Text Indent 2"/>
    <w:basedOn w:val="a"/>
    <w:link w:val="20"/>
    <w:rsid w:val="001C0D13"/>
    <w:pPr>
      <w:widowControl w:val="0"/>
      <w:tabs>
        <w:tab w:val="left" w:pos="1080"/>
      </w:tabs>
      <w:ind w:leftChars="800" w:left="1680"/>
      <w:jc w:val="both"/>
    </w:pPr>
    <w:rPr>
      <w:szCs w:val="24"/>
    </w:rPr>
  </w:style>
  <w:style w:type="character" w:customStyle="1" w:styleId="20">
    <w:name w:val="本文インデント 2 (文字)"/>
    <w:basedOn w:val="a0"/>
    <w:link w:val="2"/>
    <w:rsid w:val="001C0D13"/>
    <w:rPr>
      <w:kern w:val="2"/>
      <w:sz w:val="21"/>
      <w:szCs w:val="24"/>
    </w:rPr>
  </w:style>
  <w:style w:type="paragraph" w:styleId="3">
    <w:name w:val="Body Text Indent 3"/>
    <w:basedOn w:val="a"/>
    <w:link w:val="30"/>
    <w:rsid w:val="001C0D13"/>
    <w:pPr>
      <w:widowControl w:val="0"/>
      <w:tabs>
        <w:tab w:val="left" w:pos="1260"/>
      </w:tabs>
      <w:ind w:leftChars="600" w:left="1260"/>
      <w:jc w:val="both"/>
    </w:pPr>
    <w:rPr>
      <w:szCs w:val="24"/>
    </w:rPr>
  </w:style>
  <w:style w:type="character" w:customStyle="1" w:styleId="30">
    <w:name w:val="本文インデント 3 (文字)"/>
    <w:basedOn w:val="a0"/>
    <w:link w:val="3"/>
    <w:rsid w:val="001C0D13"/>
    <w:rPr>
      <w:kern w:val="2"/>
      <w:sz w:val="21"/>
      <w:szCs w:val="24"/>
    </w:rPr>
  </w:style>
  <w:style w:type="paragraph" w:styleId="afa">
    <w:name w:val="Note Heading"/>
    <w:basedOn w:val="a"/>
    <w:next w:val="a"/>
    <w:link w:val="afb"/>
    <w:uiPriority w:val="99"/>
    <w:unhideWhenUsed/>
    <w:rsid w:val="001C0D13"/>
    <w:pPr>
      <w:widowControl w:val="0"/>
      <w:jc w:val="center"/>
    </w:pPr>
    <w:rPr>
      <w:rFonts w:asciiTheme="majorEastAsia" w:eastAsiaTheme="majorEastAsia" w:hAnsiTheme="majorEastAsia" w:cstheme="minorBidi"/>
      <w:sz w:val="24"/>
      <w:szCs w:val="24"/>
    </w:rPr>
  </w:style>
  <w:style w:type="character" w:customStyle="1" w:styleId="afb">
    <w:name w:val="記 (文字)"/>
    <w:basedOn w:val="a0"/>
    <w:link w:val="afa"/>
    <w:uiPriority w:val="99"/>
    <w:rsid w:val="001C0D13"/>
    <w:rPr>
      <w:rFonts w:asciiTheme="majorEastAsia" w:eastAsiaTheme="majorEastAsia" w:hAnsiTheme="majorEastAsia" w:cstheme="minorBidi"/>
      <w:kern w:val="2"/>
      <w:sz w:val="24"/>
      <w:szCs w:val="24"/>
    </w:rPr>
  </w:style>
  <w:style w:type="numbering" w:customStyle="1" w:styleId="1">
    <w:name w:val="リストなし1"/>
    <w:next w:val="a2"/>
    <w:uiPriority w:val="99"/>
    <w:semiHidden/>
    <w:unhideWhenUsed/>
    <w:rsid w:val="001C0D13"/>
  </w:style>
  <w:style w:type="table" w:customStyle="1" w:styleId="10">
    <w:name w:val="表 (格子)1"/>
    <w:basedOn w:val="a1"/>
    <w:next w:val="aa"/>
    <w:rsid w:val="001C0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footnote text"/>
    <w:basedOn w:val="a"/>
    <w:link w:val="afd"/>
    <w:uiPriority w:val="99"/>
    <w:semiHidden/>
    <w:unhideWhenUsed/>
    <w:rsid w:val="005C38BC"/>
    <w:pPr>
      <w:widowControl w:val="0"/>
      <w:snapToGrid w:val="0"/>
    </w:pPr>
    <w:rPr>
      <w:sz w:val="24"/>
    </w:rPr>
  </w:style>
  <w:style w:type="character" w:customStyle="1" w:styleId="afd">
    <w:name w:val="脚注文字列 (文字)"/>
    <w:basedOn w:val="a0"/>
    <w:link w:val="afc"/>
    <w:uiPriority w:val="99"/>
    <w:semiHidden/>
    <w:rsid w:val="005C38BC"/>
    <w:rPr>
      <w:kern w:val="2"/>
      <w:sz w:val="24"/>
      <w:szCs w:val="22"/>
    </w:rPr>
  </w:style>
  <w:style w:type="character" w:styleId="afe">
    <w:name w:val="footnote reference"/>
    <w:uiPriority w:val="99"/>
    <w:semiHidden/>
    <w:unhideWhenUsed/>
    <w:rsid w:val="005C3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6545">
      <w:bodyDiv w:val="1"/>
      <w:marLeft w:val="0"/>
      <w:marRight w:val="0"/>
      <w:marTop w:val="0"/>
      <w:marBottom w:val="0"/>
      <w:divBdr>
        <w:top w:val="none" w:sz="0" w:space="0" w:color="auto"/>
        <w:left w:val="none" w:sz="0" w:space="0" w:color="auto"/>
        <w:bottom w:val="none" w:sz="0" w:space="0" w:color="auto"/>
        <w:right w:val="none" w:sz="0" w:space="0" w:color="auto"/>
      </w:divBdr>
    </w:div>
    <w:div w:id="22100770">
      <w:bodyDiv w:val="1"/>
      <w:marLeft w:val="0"/>
      <w:marRight w:val="0"/>
      <w:marTop w:val="0"/>
      <w:marBottom w:val="0"/>
      <w:divBdr>
        <w:top w:val="none" w:sz="0" w:space="0" w:color="auto"/>
        <w:left w:val="none" w:sz="0" w:space="0" w:color="auto"/>
        <w:bottom w:val="none" w:sz="0" w:space="0" w:color="auto"/>
        <w:right w:val="none" w:sz="0" w:space="0" w:color="auto"/>
      </w:divBdr>
    </w:div>
    <w:div w:id="27069326">
      <w:bodyDiv w:val="1"/>
      <w:marLeft w:val="0"/>
      <w:marRight w:val="0"/>
      <w:marTop w:val="0"/>
      <w:marBottom w:val="0"/>
      <w:divBdr>
        <w:top w:val="none" w:sz="0" w:space="0" w:color="auto"/>
        <w:left w:val="none" w:sz="0" w:space="0" w:color="auto"/>
        <w:bottom w:val="none" w:sz="0" w:space="0" w:color="auto"/>
        <w:right w:val="none" w:sz="0" w:space="0" w:color="auto"/>
      </w:divBdr>
    </w:div>
    <w:div w:id="29766820">
      <w:bodyDiv w:val="1"/>
      <w:marLeft w:val="0"/>
      <w:marRight w:val="0"/>
      <w:marTop w:val="0"/>
      <w:marBottom w:val="0"/>
      <w:divBdr>
        <w:top w:val="none" w:sz="0" w:space="0" w:color="auto"/>
        <w:left w:val="none" w:sz="0" w:space="0" w:color="auto"/>
        <w:bottom w:val="none" w:sz="0" w:space="0" w:color="auto"/>
        <w:right w:val="none" w:sz="0" w:space="0" w:color="auto"/>
      </w:divBdr>
    </w:div>
    <w:div w:id="53702258">
      <w:bodyDiv w:val="1"/>
      <w:marLeft w:val="0"/>
      <w:marRight w:val="0"/>
      <w:marTop w:val="0"/>
      <w:marBottom w:val="0"/>
      <w:divBdr>
        <w:top w:val="none" w:sz="0" w:space="0" w:color="auto"/>
        <w:left w:val="none" w:sz="0" w:space="0" w:color="auto"/>
        <w:bottom w:val="none" w:sz="0" w:space="0" w:color="auto"/>
        <w:right w:val="none" w:sz="0" w:space="0" w:color="auto"/>
      </w:divBdr>
    </w:div>
    <w:div w:id="64764543">
      <w:bodyDiv w:val="1"/>
      <w:marLeft w:val="0"/>
      <w:marRight w:val="0"/>
      <w:marTop w:val="0"/>
      <w:marBottom w:val="0"/>
      <w:divBdr>
        <w:top w:val="none" w:sz="0" w:space="0" w:color="auto"/>
        <w:left w:val="none" w:sz="0" w:space="0" w:color="auto"/>
        <w:bottom w:val="none" w:sz="0" w:space="0" w:color="auto"/>
        <w:right w:val="none" w:sz="0" w:space="0" w:color="auto"/>
      </w:divBdr>
    </w:div>
    <w:div w:id="94863339">
      <w:bodyDiv w:val="1"/>
      <w:marLeft w:val="0"/>
      <w:marRight w:val="0"/>
      <w:marTop w:val="0"/>
      <w:marBottom w:val="0"/>
      <w:divBdr>
        <w:top w:val="none" w:sz="0" w:space="0" w:color="auto"/>
        <w:left w:val="none" w:sz="0" w:space="0" w:color="auto"/>
        <w:bottom w:val="none" w:sz="0" w:space="0" w:color="auto"/>
        <w:right w:val="none" w:sz="0" w:space="0" w:color="auto"/>
      </w:divBdr>
    </w:div>
    <w:div w:id="106120786">
      <w:bodyDiv w:val="1"/>
      <w:marLeft w:val="0"/>
      <w:marRight w:val="0"/>
      <w:marTop w:val="0"/>
      <w:marBottom w:val="0"/>
      <w:divBdr>
        <w:top w:val="none" w:sz="0" w:space="0" w:color="auto"/>
        <w:left w:val="none" w:sz="0" w:space="0" w:color="auto"/>
        <w:bottom w:val="none" w:sz="0" w:space="0" w:color="auto"/>
        <w:right w:val="none" w:sz="0" w:space="0" w:color="auto"/>
      </w:divBdr>
    </w:div>
    <w:div w:id="121656599">
      <w:bodyDiv w:val="1"/>
      <w:marLeft w:val="0"/>
      <w:marRight w:val="0"/>
      <w:marTop w:val="0"/>
      <w:marBottom w:val="0"/>
      <w:divBdr>
        <w:top w:val="none" w:sz="0" w:space="0" w:color="auto"/>
        <w:left w:val="none" w:sz="0" w:space="0" w:color="auto"/>
        <w:bottom w:val="none" w:sz="0" w:space="0" w:color="auto"/>
        <w:right w:val="none" w:sz="0" w:space="0" w:color="auto"/>
      </w:divBdr>
    </w:div>
    <w:div w:id="121845085">
      <w:bodyDiv w:val="1"/>
      <w:marLeft w:val="0"/>
      <w:marRight w:val="0"/>
      <w:marTop w:val="0"/>
      <w:marBottom w:val="0"/>
      <w:divBdr>
        <w:top w:val="none" w:sz="0" w:space="0" w:color="auto"/>
        <w:left w:val="none" w:sz="0" w:space="0" w:color="auto"/>
        <w:bottom w:val="none" w:sz="0" w:space="0" w:color="auto"/>
        <w:right w:val="none" w:sz="0" w:space="0" w:color="auto"/>
      </w:divBdr>
    </w:div>
    <w:div w:id="124272179">
      <w:bodyDiv w:val="1"/>
      <w:marLeft w:val="0"/>
      <w:marRight w:val="0"/>
      <w:marTop w:val="0"/>
      <w:marBottom w:val="0"/>
      <w:divBdr>
        <w:top w:val="none" w:sz="0" w:space="0" w:color="auto"/>
        <w:left w:val="none" w:sz="0" w:space="0" w:color="auto"/>
        <w:bottom w:val="none" w:sz="0" w:space="0" w:color="auto"/>
        <w:right w:val="none" w:sz="0" w:space="0" w:color="auto"/>
      </w:divBdr>
    </w:div>
    <w:div w:id="132410660">
      <w:bodyDiv w:val="1"/>
      <w:marLeft w:val="0"/>
      <w:marRight w:val="0"/>
      <w:marTop w:val="0"/>
      <w:marBottom w:val="0"/>
      <w:divBdr>
        <w:top w:val="none" w:sz="0" w:space="0" w:color="auto"/>
        <w:left w:val="none" w:sz="0" w:space="0" w:color="auto"/>
        <w:bottom w:val="none" w:sz="0" w:space="0" w:color="auto"/>
        <w:right w:val="none" w:sz="0" w:space="0" w:color="auto"/>
      </w:divBdr>
    </w:div>
    <w:div w:id="169683067">
      <w:bodyDiv w:val="1"/>
      <w:marLeft w:val="0"/>
      <w:marRight w:val="0"/>
      <w:marTop w:val="0"/>
      <w:marBottom w:val="0"/>
      <w:divBdr>
        <w:top w:val="none" w:sz="0" w:space="0" w:color="auto"/>
        <w:left w:val="none" w:sz="0" w:space="0" w:color="auto"/>
        <w:bottom w:val="none" w:sz="0" w:space="0" w:color="auto"/>
        <w:right w:val="none" w:sz="0" w:space="0" w:color="auto"/>
      </w:divBdr>
      <w:divsChild>
        <w:div w:id="1714764227">
          <w:marLeft w:val="0"/>
          <w:marRight w:val="0"/>
          <w:marTop w:val="0"/>
          <w:marBottom w:val="0"/>
          <w:divBdr>
            <w:top w:val="none" w:sz="0" w:space="0" w:color="auto"/>
            <w:left w:val="none" w:sz="0" w:space="0" w:color="auto"/>
            <w:bottom w:val="none" w:sz="0" w:space="0" w:color="auto"/>
            <w:right w:val="none" w:sz="0" w:space="0" w:color="auto"/>
          </w:divBdr>
          <w:divsChild>
            <w:div w:id="1773932441">
              <w:marLeft w:val="0"/>
              <w:marRight w:val="0"/>
              <w:marTop w:val="0"/>
              <w:marBottom w:val="0"/>
              <w:divBdr>
                <w:top w:val="none" w:sz="0" w:space="0" w:color="auto"/>
                <w:left w:val="none" w:sz="0" w:space="0" w:color="auto"/>
                <w:bottom w:val="none" w:sz="0" w:space="0" w:color="auto"/>
                <w:right w:val="none" w:sz="0" w:space="0" w:color="auto"/>
              </w:divBdr>
              <w:divsChild>
                <w:div w:id="2107840543">
                  <w:marLeft w:val="3075"/>
                  <w:marRight w:val="0"/>
                  <w:marTop w:val="0"/>
                  <w:marBottom w:val="0"/>
                  <w:divBdr>
                    <w:top w:val="none" w:sz="0" w:space="0" w:color="auto"/>
                    <w:left w:val="none" w:sz="0" w:space="0" w:color="auto"/>
                    <w:bottom w:val="none" w:sz="0" w:space="0" w:color="auto"/>
                    <w:right w:val="none" w:sz="0" w:space="0" w:color="auto"/>
                  </w:divBdr>
                  <w:divsChild>
                    <w:div w:id="124892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62065">
      <w:bodyDiv w:val="1"/>
      <w:marLeft w:val="0"/>
      <w:marRight w:val="0"/>
      <w:marTop w:val="0"/>
      <w:marBottom w:val="0"/>
      <w:divBdr>
        <w:top w:val="none" w:sz="0" w:space="0" w:color="auto"/>
        <w:left w:val="none" w:sz="0" w:space="0" w:color="auto"/>
        <w:bottom w:val="none" w:sz="0" w:space="0" w:color="auto"/>
        <w:right w:val="none" w:sz="0" w:space="0" w:color="auto"/>
      </w:divBdr>
    </w:div>
    <w:div w:id="191384682">
      <w:bodyDiv w:val="1"/>
      <w:marLeft w:val="0"/>
      <w:marRight w:val="0"/>
      <w:marTop w:val="0"/>
      <w:marBottom w:val="0"/>
      <w:divBdr>
        <w:top w:val="none" w:sz="0" w:space="0" w:color="auto"/>
        <w:left w:val="none" w:sz="0" w:space="0" w:color="auto"/>
        <w:bottom w:val="none" w:sz="0" w:space="0" w:color="auto"/>
        <w:right w:val="none" w:sz="0" w:space="0" w:color="auto"/>
      </w:divBdr>
    </w:div>
    <w:div w:id="197938371">
      <w:bodyDiv w:val="1"/>
      <w:marLeft w:val="0"/>
      <w:marRight w:val="0"/>
      <w:marTop w:val="0"/>
      <w:marBottom w:val="0"/>
      <w:divBdr>
        <w:top w:val="none" w:sz="0" w:space="0" w:color="auto"/>
        <w:left w:val="none" w:sz="0" w:space="0" w:color="auto"/>
        <w:bottom w:val="none" w:sz="0" w:space="0" w:color="auto"/>
        <w:right w:val="none" w:sz="0" w:space="0" w:color="auto"/>
      </w:divBdr>
    </w:div>
    <w:div w:id="200360750">
      <w:bodyDiv w:val="1"/>
      <w:marLeft w:val="0"/>
      <w:marRight w:val="0"/>
      <w:marTop w:val="0"/>
      <w:marBottom w:val="0"/>
      <w:divBdr>
        <w:top w:val="none" w:sz="0" w:space="0" w:color="auto"/>
        <w:left w:val="none" w:sz="0" w:space="0" w:color="auto"/>
        <w:bottom w:val="none" w:sz="0" w:space="0" w:color="auto"/>
        <w:right w:val="none" w:sz="0" w:space="0" w:color="auto"/>
      </w:divBdr>
    </w:div>
    <w:div w:id="216431384">
      <w:bodyDiv w:val="1"/>
      <w:marLeft w:val="0"/>
      <w:marRight w:val="0"/>
      <w:marTop w:val="0"/>
      <w:marBottom w:val="0"/>
      <w:divBdr>
        <w:top w:val="none" w:sz="0" w:space="0" w:color="auto"/>
        <w:left w:val="none" w:sz="0" w:space="0" w:color="auto"/>
        <w:bottom w:val="none" w:sz="0" w:space="0" w:color="auto"/>
        <w:right w:val="none" w:sz="0" w:space="0" w:color="auto"/>
      </w:divBdr>
    </w:div>
    <w:div w:id="231696236">
      <w:bodyDiv w:val="1"/>
      <w:marLeft w:val="0"/>
      <w:marRight w:val="0"/>
      <w:marTop w:val="0"/>
      <w:marBottom w:val="0"/>
      <w:divBdr>
        <w:top w:val="none" w:sz="0" w:space="0" w:color="auto"/>
        <w:left w:val="none" w:sz="0" w:space="0" w:color="auto"/>
        <w:bottom w:val="none" w:sz="0" w:space="0" w:color="auto"/>
        <w:right w:val="none" w:sz="0" w:space="0" w:color="auto"/>
      </w:divBdr>
    </w:div>
    <w:div w:id="246117519">
      <w:bodyDiv w:val="1"/>
      <w:marLeft w:val="0"/>
      <w:marRight w:val="0"/>
      <w:marTop w:val="0"/>
      <w:marBottom w:val="0"/>
      <w:divBdr>
        <w:top w:val="none" w:sz="0" w:space="0" w:color="auto"/>
        <w:left w:val="none" w:sz="0" w:space="0" w:color="auto"/>
        <w:bottom w:val="none" w:sz="0" w:space="0" w:color="auto"/>
        <w:right w:val="none" w:sz="0" w:space="0" w:color="auto"/>
      </w:divBdr>
    </w:div>
    <w:div w:id="259532902">
      <w:bodyDiv w:val="1"/>
      <w:marLeft w:val="0"/>
      <w:marRight w:val="0"/>
      <w:marTop w:val="0"/>
      <w:marBottom w:val="0"/>
      <w:divBdr>
        <w:top w:val="none" w:sz="0" w:space="0" w:color="auto"/>
        <w:left w:val="none" w:sz="0" w:space="0" w:color="auto"/>
        <w:bottom w:val="none" w:sz="0" w:space="0" w:color="auto"/>
        <w:right w:val="none" w:sz="0" w:space="0" w:color="auto"/>
      </w:divBdr>
    </w:div>
    <w:div w:id="304314233">
      <w:bodyDiv w:val="1"/>
      <w:marLeft w:val="0"/>
      <w:marRight w:val="0"/>
      <w:marTop w:val="0"/>
      <w:marBottom w:val="0"/>
      <w:divBdr>
        <w:top w:val="none" w:sz="0" w:space="0" w:color="auto"/>
        <w:left w:val="none" w:sz="0" w:space="0" w:color="auto"/>
        <w:bottom w:val="none" w:sz="0" w:space="0" w:color="auto"/>
        <w:right w:val="none" w:sz="0" w:space="0" w:color="auto"/>
      </w:divBdr>
    </w:div>
    <w:div w:id="313336528">
      <w:bodyDiv w:val="1"/>
      <w:marLeft w:val="0"/>
      <w:marRight w:val="0"/>
      <w:marTop w:val="0"/>
      <w:marBottom w:val="0"/>
      <w:divBdr>
        <w:top w:val="none" w:sz="0" w:space="0" w:color="auto"/>
        <w:left w:val="none" w:sz="0" w:space="0" w:color="auto"/>
        <w:bottom w:val="none" w:sz="0" w:space="0" w:color="auto"/>
        <w:right w:val="none" w:sz="0" w:space="0" w:color="auto"/>
      </w:divBdr>
    </w:div>
    <w:div w:id="323094068">
      <w:bodyDiv w:val="1"/>
      <w:marLeft w:val="0"/>
      <w:marRight w:val="0"/>
      <w:marTop w:val="0"/>
      <w:marBottom w:val="0"/>
      <w:divBdr>
        <w:top w:val="none" w:sz="0" w:space="0" w:color="auto"/>
        <w:left w:val="none" w:sz="0" w:space="0" w:color="auto"/>
        <w:bottom w:val="none" w:sz="0" w:space="0" w:color="auto"/>
        <w:right w:val="none" w:sz="0" w:space="0" w:color="auto"/>
      </w:divBdr>
    </w:div>
    <w:div w:id="325477859">
      <w:bodyDiv w:val="1"/>
      <w:marLeft w:val="0"/>
      <w:marRight w:val="0"/>
      <w:marTop w:val="0"/>
      <w:marBottom w:val="0"/>
      <w:divBdr>
        <w:top w:val="none" w:sz="0" w:space="0" w:color="auto"/>
        <w:left w:val="none" w:sz="0" w:space="0" w:color="auto"/>
        <w:bottom w:val="none" w:sz="0" w:space="0" w:color="auto"/>
        <w:right w:val="none" w:sz="0" w:space="0" w:color="auto"/>
      </w:divBdr>
      <w:divsChild>
        <w:div w:id="298262747">
          <w:marLeft w:val="446"/>
          <w:marRight w:val="0"/>
          <w:marTop w:val="0"/>
          <w:marBottom w:val="0"/>
          <w:divBdr>
            <w:top w:val="none" w:sz="0" w:space="0" w:color="auto"/>
            <w:left w:val="none" w:sz="0" w:space="0" w:color="auto"/>
            <w:bottom w:val="none" w:sz="0" w:space="0" w:color="auto"/>
            <w:right w:val="none" w:sz="0" w:space="0" w:color="auto"/>
          </w:divBdr>
        </w:div>
        <w:div w:id="572398999">
          <w:marLeft w:val="446"/>
          <w:marRight w:val="0"/>
          <w:marTop w:val="0"/>
          <w:marBottom w:val="0"/>
          <w:divBdr>
            <w:top w:val="none" w:sz="0" w:space="0" w:color="auto"/>
            <w:left w:val="none" w:sz="0" w:space="0" w:color="auto"/>
            <w:bottom w:val="none" w:sz="0" w:space="0" w:color="auto"/>
            <w:right w:val="none" w:sz="0" w:space="0" w:color="auto"/>
          </w:divBdr>
        </w:div>
      </w:divsChild>
    </w:div>
    <w:div w:id="342363164">
      <w:bodyDiv w:val="1"/>
      <w:marLeft w:val="0"/>
      <w:marRight w:val="0"/>
      <w:marTop w:val="0"/>
      <w:marBottom w:val="0"/>
      <w:divBdr>
        <w:top w:val="none" w:sz="0" w:space="0" w:color="auto"/>
        <w:left w:val="none" w:sz="0" w:space="0" w:color="auto"/>
        <w:bottom w:val="none" w:sz="0" w:space="0" w:color="auto"/>
        <w:right w:val="none" w:sz="0" w:space="0" w:color="auto"/>
      </w:divBdr>
    </w:div>
    <w:div w:id="350952985">
      <w:bodyDiv w:val="1"/>
      <w:marLeft w:val="0"/>
      <w:marRight w:val="0"/>
      <w:marTop w:val="0"/>
      <w:marBottom w:val="0"/>
      <w:divBdr>
        <w:top w:val="none" w:sz="0" w:space="0" w:color="auto"/>
        <w:left w:val="none" w:sz="0" w:space="0" w:color="auto"/>
        <w:bottom w:val="none" w:sz="0" w:space="0" w:color="auto"/>
        <w:right w:val="none" w:sz="0" w:space="0" w:color="auto"/>
      </w:divBdr>
    </w:div>
    <w:div w:id="363555195">
      <w:bodyDiv w:val="1"/>
      <w:marLeft w:val="0"/>
      <w:marRight w:val="0"/>
      <w:marTop w:val="0"/>
      <w:marBottom w:val="0"/>
      <w:divBdr>
        <w:top w:val="none" w:sz="0" w:space="0" w:color="auto"/>
        <w:left w:val="none" w:sz="0" w:space="0" w:color="auto"/>
        <w:bottom w:val="none" w:sz="0" w:space="0" w:color="auto"/>
        <w:right w:val="none" w:sz="0" w:space="0" w:color="auto"/>
      </w:divBdr>
      <w:divsChild>
        <w:div w:id="1816407727">
          <w:marLeft w:val="0"/>
          <w:marRight w:val="0"/>
          <w:marTop w:val="0"/>
          <w:marBottom w:val="0"/>
          <w:divBdr>
            <w:top w:val="none" w:sz="0" w:space="0" w:color="auto"/>
            <w:left w:val="none" w:sz="0" w:space="0" w:color="auto"/>
            <w:bottom w:val="none" w:sz="0" w:space="0" w:color="auto"/>
            <w:right w:val="none" w:sz="0" w:space="0" w:color="auto"/>
          </w:divBdr>
          <w:divsChild>
            <w:div w:id="864709332">
              <w:marLeft w:val="0"/>
              <w:marRight w:val="0"/>
              <w:marTop w:val="0"/>
              <w:marBottom w:val="0"/>
              <w:divBdr>
                <w:top w:val="none" w:sz="0" w:space="0" w:color="auto"/>
                <w:left w:val="none" w:sz="0" w:space="0" w:color="auto"/>
                <w:bottom w:val="none" w:sz="0" w:space="0" w:color="auto"/>
                <w:right w:val="none" w:sz="0" w:space="0" w:color="auto"/>
              </w:divBdr>
              <w:divsChild>
                <w:div w:id="1952013643">
                  <w:marLeft w:val="3075"/>
                  <w:marRight w:val="0"/>
                  <w:marTop w:val="0"/>
                  <w:marBottom w:val="0"/>
                  <w:divBdr>
                    <w:top w:val="none" w:sz="0" w:space="0" w:color="auto"/>
                    <w:left w:val="none" w:sz="0" w:space="0" w:color="auto"/>
                    <w:bottom w:val="none" w:sz="0" w:space="0" w:color="auto"/>
                    <w:right w:val="none" w:sz="0" w:space="0" w:color="auto"/>
                  </w:divBdr>
                  <w:divsChild>
                    <w:div w:id="53963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4261">
      <w:bodyDiv w:val="1"/>
      <w:marLeft w:val="0"/>
      <w:marRight w:val="0"/>
      <w:marTop w:val="0"/>
      <w:marBottom w:val="0"/>
      <w:divBdr>
        <w:top w:val="none" w:sz="0" w:space="0" w:color="auto"/>
        <w:left w:val="none" w:sz="0" w:space="0" w:color="auto"/>
        <w:bottom w:val="none" w:sz="0" w:space="0" w:color="auto"/>
        <w:right w:val="none" w:sz="0" w:space="0" w:color="auto"/>
      </w:divBdr>
    </w:div>
    <w:div w:id="386614224">
      <w:bodyDiv w:val="1"/>
      <w:marLeft w:val="0"/>
      <w:marRight w:val="0"/>
      <w:marTop w:val="0"/>
      <w:marBottom w:val="0"/>
      <w:divBdr>
        <w:top w:val="none" w:sz="0" w:space="0" w:color="auto"/>
        <w:left w:val="none" w:sz="0" w:space="0" w:color="auto"/>
        <w:bottom w:val="none" w:sz="0" w:space="0" w:color="auto"/>
        <w:right w:val="none" w:sz="0" w:space="0" w:color="auto"/>
      </w:divBdr>
    </w:div>
    <w:div w:id="397869255">
      <w:bodyDiv w:val="1"/>
      <w:marLeft w:val="0"/>
      <w:marRight w:val="0"/>
      <w:marTop w:val="0"/>
      <w:marBottom w:val="0"/>
      <w:divBdr>
        <w:top w:val="none" w:sz="0" w:space="0" w:color="auto"/>
        <w:left w:val="none" w:sz="0" w:space="0" w:color="auto"/>
        <w:bottom w:val="none" w:sz="0" w:space="0" w:color="auto"/>
        <w:right w:val="none" w:sz="0" w:space="0" w:color="auto"/>
      </w:divBdr>
    </w:div>
    <w:div w:id="431778242">
      <w:bodyDiv w:val="1"/>
      <w:marLeft w:val="0"/>
      <w:marRight w:val="0"/>
      <w:marTop w:val="0"/>
      <w:marBottom w:val="0"/>
      <w:divBdr>
        <w:top w:val="none" w:sz="0" w:space="0" w:color="auto"/>
        <w:left w:val="none" w:sz="0" w:space="0" w:color="auto"/>
        <w:bottom w:val="none" w:sz="0" w:space="0" w:color="auto"/>
        <w:right w:val="none" w:sz="0" w:space="0" w:color="auto"/>
      </w:divBdr>
    </w:div>
    <w:div w:id="440684340">
      <w:bodyDiv w:val="1"/>
      <w:marLeft w:val="0"/>
      <w:marRight w:val="0"/>
      <w:marTop w:val="0"/>
      <w:marBottom w:val="0"/>
      <w:divBdr>
        <w:top w:val="none" w:sz="0" w:space="0" w:color="auto"/>
        <w:left w:val="none" w:sz="0" w:space="0" w:color="auto"/>
        <w:bottom w:val="none" w:sz="0" w:space="0" w:color="auto"/>
        <w:right w:val="none" w:sz="0" w:space="0" w:color="auto"/>
      </w:divBdr>
    </w:div>
    <w:div w:id="444230604">
      <w:bodyDiv w:val="1"/>
      <w:marLeft w:val="0"/>
      <w:marRight w:val="0"/>
      <w:marTop w:val="0"/>
      <w:marBottom w:val="0"/>
      <w:divBdr>
        <w:top w:val="none" w:sz="0" w:space="0" w:color="auto"/>
        <w:left w:val="none" w:sz="0" w:space="0" w:color="auto"/>
        <w:bottom w:val="none" w:sz="0" w:space="0" w:color="auto"/>
        <w:right w:val="none" w:sz="0" w:space="0" w:color="auto"/>
      </w:divBdr>
    </w:div>
    <w:div w:id="500463220">
      <w:bodyDiv w:val="1"/>
      <w:marLeft w:val="0"/>
      <w:marRight w:val="0"/>
      <w:marTop w:val="0"/>
      <w:marBottom w:val="0"/>
      <w:divBdr>
        <w:top w:val="none" w:sz="0" w:space="0" w:color="auto"/>
        <w:left w:val="none" w:sz="0" w:space="0" w:color="auto"/>
        <w:bottom w:val="none" w:sz="0" w:space="0" w:color="auto"/>
        <w:right w:val="none" w:sz="0" w:space="0" w:color="auto"/>
      </w:divBdr>
    </w:div>
    <w:div w:id="523137015">
      <w:bodyDiv w:val="1"/>
      <w:marLeft w:val="0"/>
      <w:marRight w:val="0"/>
      <w:marTop w:val="0"/>
      <w:marBottom w:val="0"/>
      <w:divBdr>
        <w:top w:val="none" w:sz="0" w:space="0" w:color="auto"/>
        <w:left w:val="none" w:sz="0" w:space="0" w:color="auto"/>
        <w:bottom w:val="none" w:sz="0" w:space="0" w:color="auto"/>
        <w:right w:val="none" w:sz="0" w:space="0" w:color="auto"/>
      </w:divBdr>
      <w:divsChild>
        <w:div w:id="942956018">
          <w:marLeft w:val="0"/>
          <w:marRight w:val="0"/>
          <w:marTop w:val="0"/>
          <w:marBottom w:val="0"/>
          <w:divBdr>
            <w:top w:val="none" w:sz="0" w:space="0" w:color="auto"/>
            <w:left w:val="none" w:sz="0" w:space="0" w:color="auto"/>
            <w:bottom w:val="none" w:sz="0" w:space="0" w:color="auto"/>
            <w:right w:val="none" w:sz="0" w:space="0" w:color="auto"/>
          </w:divBdr>
          <w:divsChild>
            <w:div w:id="1444692411">
              <w:marLeft w:val="0"/>
              <w:marRight w:val="0"/>
              <w:marTop w:val="0"/>
              <w:marBottom w:val="0"/>
              <w:divBdr>
                <w:top w:val="none" w:sz="0" w:space="0" w:color="auto"/>
                <w:left w:val="none" w:sz="0" w:space="0" w:color="auto"/>
                <w:bottom w:val="none" w:sz="0" w:space="0" w:color="auto"/>
                <w:right w:val="none" w:sz="0" w:space="0" w:color="auto"/>
              </w:divBdr>
              <w:divsChild>
                <w:div w:id="1574394208">
                  <w:marLeft w:val="3075"/>
                  <w:marRight w:val="0"/>
                  <w:marTop w:val="0"/>
                  <w:marBottom w:val="0"/>
                  <w:divBdr>
                    <w:top w:val="none" w:sz="0" w:space="0" w:color="auto"/>
                    <w:left w:val="none" w:sz="0" w:space="0" w:color="auto"/>
                    <w:bottom w:val="none" w:sz="0" w:space="0" w:color="auto"/>
                    <w:right w:val="none" w:sz="0" w:space="0" w:color="auto"/>
                  </w:divBdr>
                  <w:divsChild>
                    <w:div w:id="40835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753428">
      <w:bodyDiv w:val="1"/>
      <w:marLeft w:val="0"/>
      <w:marRight w:val="0"/>
      <w:marTop w:val="0"/>
      <w:marBottom w:val="0"/>
      <w:divBdr>
        <w:top w:val="none" w:sz="0" w:space="0" w:color="auto"/>
        <w:left w:val="none" w:sz="0" w:space="0" w:color="auto"/>
        <w:bottom w:val="none" w:sz="0" w:space="0" w:color="auto"/>
        <w:right w:val="none" w:sz="0" w:space="0" w:color="auto"/>
      </w:divBdr>
    </w:div>
    <w:div w:id="606080320">
      <w:bodyDiv w:val="1"/>
      <w:marLeft w:val="0"/>
      <w:marRight w:val="0"/>
      <w:marTop w:val="0"/>
      <w:marBottom w:val="0"/>
      <w:divBdr>
        <w:top w:val="none" w:sz="0" w:space="0" w:color="auto"/>
        <w:left w:val="none" w:sz="0" w:space="0" w:color="auto"/>
        <w:bottom w:val="none" w:sz="0" w:space="0" w:color="auto"/>
        <w:right w:val="none" w:sz="0" w:space="0" w:color="auto"/>
      </w:divBdr>
    </w:div>
    <w:div w:id="607854400">
      <w:bodyDiv w:val="1"/>
      <w:marLeft w:val="0"/>
      <w:marRight w:val="0"/>
      <w:marTop w:val="0"/>
      <w:marBottom w:val="0"/>
      <w:divBdr>
        <w:top w:val="none" w:sz="0" w:space="0" w:color="auto"/>
        <w:left w:val="none" w:sz="0" w:space="0" w:color="auto"/>
        <w:bottom w:val="none" w:sz="0" w:space="0" w:color="auto"/>
        <w:right w:val="none" w:sz="0" w:space="0" w:color="auto"/>
      </w:divBdr>
    </w:div>
    <w:div w:id="658192395">
      <w:bodyDiv w:val="1"/>
      <w:marLeft w:val="0"/>
      <w:marRight w:val="0"/>
      <w:marTop w:val="0"/>
      <w:marBottom w:val="0"/>
      <w:divBdr>
        <w:top w:val="none" w:sz="0" w:space="0" w:color="auto"/>
        <w:left w:val="none" w:sz="0" w:space="0" w:color="auto"/>
        <w:bottom w:val="none" w:sz="0" w:space="0" w:color="auto"/>
        <w:right w:val="none" w:sz="0" w:space="0" w:color="auto"/>
      </w:divBdr>
    </w:div>
    <w:div w:id="661129451">
      <w:bodyDiv w:val="1"/>
      <w:marLeft w:val="0"/>
      <w:marRight w:val="0"/>
      <w:marTop w:val="0"/>
      <w:marBottom w:val="0"/>
      <w:divBdr>
        <w:top w:val="none" w:sz="0" w:space="0" w:color="auto"/>
        <w:left w:val="none" w:sz="0" w:space="0" w:color="auto"/>
        <w:bottom w:val="none" w:sz="0" w:space="0" w:color="auto"/>
        <w:right w:val="none" w:sz="0" w:space="0" w:color="auto"/>
      </w:divBdr>
    </w:div>
    <w:div w:id="671303272">
      <w:bodyDiv w:val="1"/>
      <w:marLeft w:val="0"/>
      <w:marRight w:val="0"/>
      <w:marTop w:val="0"/>
      <w:marBottom w:val="0"/>
      <w:divBdr>
        <w:top w:val="none" w:sz="0" w:space="0" w:color="auto"/>
        <w:left w:val="none" w:sz="0" w:space="0" w:color="auto"/>
        <w:bottom w:val="none" w:sz="0" w:space="0" w:color="auto"/>
        <w:right w:val="none" w:sz="0" w:space="0" w:color="auto"/>
      </w:divBdr>
    </w:div>
    <w:div w:id="733967082">
      <w:bodyDiv w:val="1"/>
      <w:marLeft w:val="0"/>
      <w:marRight w:val="0"/>
      <w:marTop w:val="0"/>
      <w:marBottom w:val="0"/>
      <w:divBdr>
        <w:top w:val="none" w:sz="0" w:space="0" w:color="auto"/>
        <w:left w:val="none" w:sz="0" w:space="0" w:color="auto"/>
        <w:bottom w:val="none" w:sz="0" w:space="0" w:color="auto"/>
        <w:right w:val="none" w:sz="0" w:space="0" w:color="auto"/>
      </w:divBdr>
    </w:div>
    <w:div w:id="770390947">
      <w:bodyDiv w:val="1"/>
      <w:marLeft w:val="0"/>
      <w:marRight w:val="0"/>
      <w:marTop w:val="0"/>
      <w:marBottom w:val="0"/>
      <w:divBdr>
        <w:top w:val="none" w:sz="0" w:space="0" w:color="auto"/>
        <w:left w:val="none" w:sz="0" w:space="0" w:color="auto"/>
        <w:bottom w:val="none" w:sz="0" w:space="0" w:color="auto"/>
        <w:right w:val="none" w:sz="0" w:space="0" w:color="auto"/>
      </w:divBdr>
    </w:div>
    <w:div w:id="803549246">
      <w:bodyDiv w:val="1"/>
      <w:marLeft w:val="0"/>
      <w:marRight w:val="0"/>
      <w:marTop w:val="0"/>
      <w:marBottom w:val="0"/>
      <w:divBdr>
        <w:top w:val="none" w:sz="0" w:space="0" w:color="auto"/>
        <w:left w:val="none" w:sz="0" w:space="0" w:color="auto"/>
        <w:bottom w:val="none" w:sz="0" w:space="0" w:color="auto"/>
        <w:right w:val="none" w:sz="0" w:space="0" w:color="auto"/>
      </w:divBdr>
    </w:div>
    <w:div w:id="817914815">
      <w:bodyDiv w:val="1"/>
      <w:marLeft w:val="0"/>
      <w:marRight w:val="0"/>
      <w:marTop w:val="0"/>
      <w:marBottom w:val="0"/>
      <w:divBdr>
        <w:top w:val="none" w:sz="0" w:space="0" w:color="auto"/>
        <w:left w:val="none" w:sz="0" w:space="0" w:color="auto"/>
        <w:bottom w:val="none" w:sz="0" w:space="0" w:color="auto"/>
        <w:right w:val="none" w:sz="0" w:space="0" w:color="auto"/>
      </w:divBdr>
    </w:div>
    <w:div w:id="895438350">
      <w:bodyDiv w:val="1"/>
      <w:marLeft w:val="0"/>
      <w:marRight w:val="0"/>
      <w:marTop w:val="0"/>
      <w:marBottom w:val="0"/>
      <w:divBdr>
        <w:top w:val="none" w:sz="0" w:space="0" w:color="auto"/>
        <w:left w:val="none" w:sz="0" w:space="0" w:color="auto"/>
        <w:bottom w:val="none" w:sz="0" w:space="0" w:color="auto"/>
        <w:right w:val="none" w:sz="0" w:space="0" w:color="auto"/>
      </w:divBdr>
    </w:div>
    <w:div w:id="919485589">
      <w:bodyDiv w:val="1"/>
      <w:marLeft w:val="0"/>
      <w:marRight w:val="0"/>
      <w:marTop w:val="0"/>
      <w:marBottom w:val="0"/>
      <w:divBdr>
        <w:top w:val="none" w:sz="0" w:space="0" w:color="auto"/>
        <w:left w:val="none" w:sz="0" w:space="0" w:color="auto"/>
        <w:bottom w:val="none" w:sz="0" w:space="0" w:color="auto"/>
        <w:right w:val="none" w:sz="0" w:space="0" w:color="auto"/>
      </w:divBdr>
      <w:divsChild>
        <w:div w:id="815687719">
          <w:marLeft w:val="0"/>
          <w:marRight w:val="0"/>
          <w:marTop w:val="0"/>
          <w:marBottom w:val="0"/>
          <w:divBdr>
            <w:top w:val="none" w:sz="0" w:space="0" w:color="auto"/>
            <w:left w:val="none" w:sz="0" w:space="0" w:color="auto"/>
            <w:bottom w:val="none" w:sz="0" w:space="0" w:color="auto"/>
            <w:right w:val="none" w:sz="0" w:space="0" w:color="auto"/>
          </w:divBdr>
          <w:divsChild>
            <w:div w:id="2087022888">
              <w:marLeft w:val="0"/>
              <w:marRight w:val="0"/>
              <w:marTop w:val="0"/>
              <w:marBottom w:val="0"/>
              <w:divBdr>
                <w:top w:val="none" w:sz="0" w:space="0" w:color="auto"/>
                <w:left w:val="none" w:sz="0" w:space="0" w:color="auto"/>
                <w:bottom w:val="none" w:sz="0" w:space="0" w:color="auto"/>
                <w:right w:val="none" w:sz="0" w:space="0" w:color="auto"/>
              </w:divBdr>
              <w:divsChild>
                <w:div w:id="1541627900">
                  <w:marLeft w:val="3075"/>
                  <w:marRight w:val="0"/>
                  <w:marTop w:val="0"/>
                  <w:marBottom w:val="0"/>
                  <w:divBdr>
                    <w:top w:val="none" w:sz="0" w:space="0" w:color="auto"/>
                    <w:left w:val="none" w:sz="0" w:space="0" w:color="auto"/>
                    <w:bottom w:val="none" w:sz="0" w:space="0" w:color="auto"/>
                    <w:right w:val="none" w:sz="0" w:space="0" w:color="auto"/>
                  </w:divBdr>
                  <w:divsChild>
                    <w:div w:id="1171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07480">
      <w:bodyDiv w:val="1"/>
      <w:marLeft w:val="0"/>
      <w:marRight w:val="0"/>
      <w:marTop w:val="0"/>
      <w:marBottom w:val="0"/>
      <w:divBdr>
        <w:top w:val="none" w:sz="0" w:space="0" w:color="auto"/>
        <w:left w:val="none" w:sz="0" w:space="0" w:color="auto"/>
        <w:bottom w:val="none" w:sz="0" w:space="0" w:color="auto"/>
        <w:right w:val="none" w:sz="0" w:space="0" w:color="auto"/>
      </w:divBdr>
      <w:divsChild>
        <w:div w:id="747272405">
          <w:marLeft w:val="0"/>
          <w:marRight w:val="0"/>
          <w:marTop w:val="0"/>
          <w:marBottom w:val="0"/>
          <w:divBdr>
            <w:top w:val="none" w:sz="0" w:space="0" w:color="auto"/>
            <w:left w:val="none" w:sz="0" w:space="0" w:color="auto"/>
            <w:bottom w:val="none" w:sz="0" w:space="0" w:color="auto"/>
            <w:right w:val="none" w:sz="0" w:space="0" w:color="auto"/>
          </w:divBdr>
          <w:divsChild>
            <w:div w:id="450831931">
              <w:marLeft w:val="0"/>
              <w:marRight w:val="0"/>
              <w:marTop w:val="0"/>
              <w:marBottom w:val="0"/>
              <w:divBdr>
                <w:top w:val="none" w:sz="0" w:space="0" w:color="auto"/>
                <w:left w:val="none" w:sz="0" w:space="0" w:color="auto"/>
                <w:bottom w:val="none" w:sz="0" w:space="0" w:color="auto"/>
                <w:right w:val="none" w:sz="0" w:space="0" w:color="auto"/>
              </w:divBdr>
              <w:divsChild>
                <w:div w:id="1825705979">
                  <w:marLeft w:val="0"/>
                  <w:marRight w:val="0"/>
                  <w:marTop w:val="0"/>
                  <w:marBottom w:val="0"/>
                  <w:divBdr>
                    <w:top w:val="none" w:sz="0" w:space="0" w:color="auto"/>
                    <w:left w:val="none" w:sz="0" w:space="0" w:color="auto"/>
                    <w:bottom w:val="none" w:sz="0" w:space="0" w:color="auto"/>
                    <w:right w:val="none" w:sz="0" w:space="0" w:color="auto"/>
                  </w:divBdr>
                  <w:divsChild>
                    <w:div w:id="73208223">
                      <w:marLeft w:val="0"/>
                      <w:marRight w:val="0"/>
                      <w:marTop w:val="630"/>
                      <w:marBottom w:val="0"/>
                      <w:divBdr>
                        <w:top w:val="none" w:sz="0" w:space="0" w:color="auto"/>
                        <w:left w:val="none" w:sz="0" w:space="0" w:color="auto"/>
                        <w:bottom w:val="none" w:sz="0" w:space="0" w:color="auto"/>
                        <w:right w:val="none" w:sz="0" w:space="0" w:color="auto"/>
                      </w:divBdr>
                    </w:div>
                    <w:div w:id="175656693">
                      <w:marLeft w:val="0"/>
                      <w:marRight w:val="0"/>
                      <w:marTop w:val="535"/>
                      <w:marBottom w:val="0"/>
                      <w:divBdr>
                        <w:top w:val="none" w:sz="0" w:space="0" w:color="auto"/>
                        <w:left w:val="none" w:sz="0" w:space="0" w:color="auto"/>
                        <w:bottom w:val="none" w:sz="0" w:space="0" w:color="auto"/>
                        <w:right w:val="none" w:sz="0" w:space="0" w:color="auto"/>
                      </w:divBdr>
                    </w:div>
                    <w:div w:id="420879172">
                      <w:marLeft w:val="0"/>
                      <w:marRight w:val="0"/>
                      <w:marTop w:val="535"/>
                      <w:marBottom w:val="0"/>
                      <w:divBdr>
                        <w:top w:val="none" w:sz="0" w:space="0" w:color="auto"/>
                        <w:left w:val="none" w:sz="0" w:space="0" w:color="auto"/>
                        <w:bottom w:val="none" w:sz="0" w:space="0" w:color="auto"/>
                        <w:right w:val="none" w:sz="0" w:space="0" w:color="auto"/>
                      </w:divBdr>
                    </w:div>
                    <w:div w:id="498545080">
                      <w:marLeft w:val="0"/>
                      <w:marRight w:val="0"/>
                      <w:marTop w:val="535"/>
                      <w:marBottom w:val="0"/>
                      <w:divBdr>
                        <w:top w:val="none" w:sz="0" w:space="0" w:color="auto"/>
                        <w:left w:val="none" w:sz="0" w:space="0" w:color="auto"/>
                        <w:bottom w:val="none" w:sz="0" w:space="0" w:color="auto"/>
                        <w:right w:val="none" w:sz="0" w:space="0" w:color="auto"/>
                      </w:divBdr>
                    </w:div>
                    <w:div w:id="770587103">
                      <w:marLeft w:val="0"/>
                      <w:marRight w:val="0"/>
                      <w:marTop w:val="630"/>
                      <w:marBottom w:val="0"/>
                      <w:divBdr>
                        <w:top w:val="none" w:sz="0" w:space="0" w:color="auto"/>
                        <w:left w:val="none" w:sz="0" w:space="0" w:color="auto"/>
                        <w:bottom w:val="none" w:sz="0" w:space="0" w:color="auto"/>
                        <w:right w:val="none" w:sz="0" w:space="0" w:color="auto"/>
                      </w:divBdr>
                    </w:div>
                    <w:div w:id="919407111">
                      <w:marLeft w:val="0"/>
                      <w:marRight w:val="0"/>
                      <w:marTop w:val="535"/>
                      <w:marBottom w:val="0"/>
                      <w:divBdr>
                        <w:top w:val="none" w:sz="0" w:space="0" w:color="auto"/>
                        <w:left w:val="none" w:sz="0" w:space="0" w:color="auto"/>
                        <w:bottom w:val="none" w:sz="0" w:space="0" w:color="auto"/>
                        <w:right w:val="none" w:sz="0" w:space="0" w:color="auto"/>
                      </w:divBdr>
                    </w:div>
                    <w:div w:id="1016034140">
                      <w:marLeft w:val="0"/>
                      <w:marRight w:val="0"/>
                      <w:marTop w:val="535"/>
                      <w:marBottom w:val="0"/>
                      <w:divBdr>
                        <w:top w:val="none" w:sz="0" w:space="0" w:color="auto"/>
                        <w:left w:val="none" w:sz="0" w:space="0" w:color="auto"/>
                        <w:bottom w:val="none" w:sz="0" w:space="0" w:color="auto"/>
                        <w:right w:val="none" w:sz="0" w:space="0" w:color="auto"/>
                      </w:divBdr>
                    </w:div>
                    <w:div w:id="1088693772">
                      <w:marLeft w:val="0"/>
                      <w:marRight w:val="0"/>
                      <w:marTop w:val="630"/>
                      <w:marBottom w:val="0"/>
                      <w:divBdr>
                        <w:top w:val="none" w:sz="0" w:space="0" w:color="auto"/>
                        <w:left w:val="none" w:sz="0" w:space="0" w:color="auto"/>
                        <w:bottom w:val="none" w:sz="0" w:space="0" w:color="auto"/>
                        <w:right w:val="none" w:sz="0" w:space="0" w:color="auto"/>
                      </w:divBdr>
                    </w:div>
                    <w:div w:id="1107043164">
                      <w:marLeft w:val="0"/>
                      <w:marRight w:val="0"/>
                      <w:marTop w:val="630"/>
                      <w:marBottom w:val="0"/>
                      <w:divBdr>
                        <w:top w:val="none" w:sz="0" w:space="0" w:color="auto"/>
                        <w:left w:val="none" w:sz="0" w:space="0" w:color="auto"/>
                        <w:bottom w:val="none" w:sz="0" w:space="0" w:color="auto"/>
                        <w:right w:val="none" w:sz="0" w:space="0" w:color="auto"/>
                      </w:divBdr>
                    </w:div>
                    <w:div w:id="1123962191">
                      <w:marLeft w:val="0"/>
                      <w:marRight w:val="0"/>
                      <w:marTop w:val="1200"/>
                      <w:marBottom w:val="0"/>
                      <w:divBdr>
                        <w:top w:val="none" w:sz="0" w:space="0" w:color="auto"/>
                        <w:left w:val="none" w:sz="0" w:space="0" w:color="auto"/>
                        <w:bottom w:val="none" w:sz="0" w:space="0" w:color="auto"/>
                        <w:right w:val="none" w:sz="0" w:space="0" w:color="auto"/>
                      </w:divBdr>
                    </w:div>
                    <w:div w:id="1222521519">
                      <w:marLeft w:val="0"/>
                      <w:marRight w:val="0"/>
                      <w:marTop w:val="535"/>
                      <w:marBottom w:val="0"/>
                      <w:divBdr>
                        <w:top w:val="none" w:sz="0" w:space="0" w:color="auto"/>
                        <w:left w:val="none" w:sz="0" w:space="0" w:color="auto"/>
                        <w:bottom w:val="none" w:sz="0" w:space="0" w:color="auto"/>
                        <w:right w:val="none" w:sz="0" w:space="0" w:color="auto"/>
                      </w:divBdr>
                    </w:div>
                    <w:div w:id="1470441289">
                      <w:marLeft w:val="0"/>
                      <w:marRight w:val="0"/>
                      <w:marTop w:val="630"/>
                      <w:marBottom w:val="0"/>
                      <w:divBdr>
                        <w:top w:val="none" w:sz="0" w:space="0" w:color="auto"/>
                        <w:left w:val="none" w:sz="0" w:space="0" w:color="auto"/>
                        <w:bottom w:val="none" w:sz="0" w:space="0" w:color="auto"/>
                        <w:right w:val="none" w:sz="0" w:space="0" w:color="auto"/>
                      </w:divBdr>
                    </w:div>
                    <w:div w:id="1890453992">
                      <w:marLeft w:val="0"/>
                      <w:marRight w:val="0"/>
                      <w:marTop w:val="630"/>
                      <w:marBottom w:val="0"/>
                      <w:divBdr>
                        <w:top w:val="none" w:sz="0" w:space="0" w:color="auto"/>
                        <w:left w:val="none" w:sz="0" w:space="0" w:color="auto"/>
                        <w:bottom w:val="none" w:sz="0" w:space="0" w:color="auto"/>
                        <w:right w:val="none" w:sz="0" w:space="0" w:color="auto"/>
                      </w:divBdr>
                    </w:div>
                    <w:div w:id="1931155213">
                      <w:marLeft w:val="0"/>
                      <w:marRight w:val="0"/>
                      <w:marTop w:val="535"/>
                      <w:marBottom w:val="0"/>
                      <w:divBdr>
                        <w:top w:val="none" w:sz="0" w:space="0" w:color="auto"/>
                        <w:left w:val="none" w:sz="0" w:space="0" w:color="auto"/>
                        <w:bottom w:val="none" w:sz="0" w:space="0" w:color="auto"/>
                        <w:right w:val="none" w:sz="0" w:space="0" w:color="auto"/>
                      </w:divBdr>
                    </w:div>
                    <w:div w:id="2000303236">
                      <w:marLeft w:val="0"/>
                      <w:marRight w:val="0"/>
                      <w:marTop w:val="1200"/>
                      <w:marBottom w:val="0"/>
                      <w:divBdr>
                        <w:top w:val="none" w:sz="0" w:space="0" w:color="auto"/>
                        <w:left w:val="none" w:sz="0" w:space="0" w:color="auto"/>
                        <w:bottom w:val="none" w:sz="0" w:space="0" w:color="auto"/>
                        <w:right w:val="none" w:sz="0" w:space="0" w:color="auto"/>
                      </w:divBdr>
                    </w:div>
                    <w:div w:id="2033335929">
                      <w:marLeft w:val="0"/>
                      <w:marRight w:val="0"/>
                      <w:marTop w:val="535"/>
                      <w:marBottom w:val="0"/>
                      <w:divBdr>
                        <w:top w:val="none" w:sz="0" w:space="0" w:color="auto"/>
                        <w:left w:val="none" w:sz="0" w:space="0" w:color="auto"/>
                        <w:bottom w:val="none" w:sz="0" w:space="0" w:color="auto"/>
                        <w:right w:val="none" w:sz="0" w:space="0" w:color="auto"/>
                      </w:divBdr>
                    </w:div>
                  </w:divsChild>
                </w:div>
              </w:divsChild>
            </w:div>
          </w:divsChild>
        </w:div>
      </w:divsChild>
    </w:div>
    <w:div w:id="994795622">
      <w:bodyDiv w:val="1"/>
      <w:marLeft w:val="0"/>
      <w:marRight w:val="0"/>
      <w:marTop w:val="0"/>
      <w:marBottom w:val="0"/>
      <w:divBdr>
        <w:top w:val="none" w:sz="0" w:space="0" w:color="auto"/>
        <w:left w:val="none" w:sz="0" w:space="0" w:color="auto"/>
        <w:bottom w:val="none" w:sz="0" w:space="0" w:color="auto"/>
        <w:right w:val="none" w:sz="0" w:space="0" w:color="auto"/>
      </w:divBdr>
    </w:div>
    <w:div w:id="999693459">
      <w:bodyDiv w:val="1"/>
      <w:marLeft w:val="0"/>
      <w:marRight w:val="0"/>
      <w:marTop w:val="0"/>
      <w:marBottom w:val="0"/>
      <w:divBdr>
        <w:top w:val="none" w:sz="0" w:space="0" w:color="auto"/>
        <w:left w:val="none" w:sz="0" w:space="0" w:color="auto"/>
        <w:bottom w:val="none" w:sz="0" w:space="0" w:color="auto"/>
        <w:right w:val="none" w:sz="0" w:space="0" w:color="auto"/>
      </w:divBdr>
    </w:div>
    <w:div w:id="1031032767">
      <w:bodyDiv w:val="1"/>
      <w:marLeft w:val="0"/>
      <w:marRight w:val="0"/>
      <w:marTop w:val="0"/>
      <w:marBottom w:val="0"/>
      <w:divBdr>
        <w:top w:val="none" w:sz="0" w:space="0" w:color="auto"/>
        <w:left w:val="none" w:sz="0" w:space="0" w:color="auto"/>
        <w:bottom w:val="none" w:sz="0" w:space="0" w:color="auto"/>
        <w:right w:val="none" w:sz="0" w:space="0" w:color="auto"/>
      </w:divBdr>
    </w:div>
    <w:div w:id="1032069756">
      <w:bodyDiv w:val="1"/>
      <w:marLeft w:val="0"/>
      <w:marRight w:val="0"/>
      <w:marTop w:val="0"/>
      <w:marBottom w:val="0"/>
      <w:divBdr>
        <w:top w:val="none" w:sz="0" w:space="0" w:color="auto"/>
        <w:left w:val="none" w:sz="0" w:space="0" w:color="auto"/>
        <w:bottom w:val="none" w:sz="0" w:space="0" w:color="auto"/>
        <w:right w:val="none" w:sz="0" w:space="0" w:color="auto"/>
      </w:divBdr>
    </w:div>
    <w:div w:id="1039891858">
      <w:bodyDiv w:val="1"/>
      <w:marLeft w:val="0"/>
      <w:marRight w:val="0"/>
      <w:marTop w:val="0"/>
      <w:marBottom w:val="0"/>
      <w:divBdr>
        <w:top w:val="none" w:sz="0" w:space="0" w:color="auto"/>
        <w:left w:val="none" w:sz="0" w:space="0" w:color="auto"/>
        <w:bottom w:val="none" w:sz="0" w:space="0" w:color="auto"/>
        <w:right w:val="none" w:sz="0" w:space="0" w:color="auto"/>
      </w:divBdr>
    </w:div>
    <w:div w:id="1052313762">
      <w:bodyDiv w:val="1"/>
      <w:marLeft w:val="0"/>
      <w:marRight w:val="0"/>
      <w:marTop w:val="0"/>
      <w:marBottom w:val="0"/>
      <w:divBdr>
        <w:top w:val="none" w:sz="0" w:space="0" w:color="auto"/>
        <w:left w:val="none" w:sz="0" w:space="0" w:color="auto"/>
        <w:bottom w:val="none" w:sz="0" w:space="0" w:color="auto"/>
        <w:right w:val="none" w:sz="0" w:space="0" w:color="auto"/>
      </w:divBdr>
    </w:div>
    <w:div w:id="1055156898">
      <w:bodyDiv w:val="1"/>
      <w:marLeft w:val="0"/>
      <w:marRight w:val="0"/>
      <w:marTop w:val="0"/>
      <w:marBottom w:val="0"/>
      <w:divBdr>
        <w:top w:val="none" w:sz="0" w:space="0" w:color="auto"/>
        <w:left w:val="none" w:sz="0" w:space="0" w:color="auto"/>
        <w:bottom w:val="none" w:sz="0" w:space="0" w:color="auto"/>
        <w:right w:val="none" w:sz="0" w:space="0" w:color="auto"/>
      </w:divBdr>
    </w:div>
    <w:div w:id="1088578546">
      <w:bodyDiv w:val="1"/>
      <w:marLeft w:val="0"/>
      <w:marRight w:val="0"/>
      <w:marTop w:val="0"/>
      <w:marBottom w:val="0"/>
      <w:divBdr>
        <w:top w:val="none" w:sz="0" w:space="0" w:color="auto"/>
        <w:left w:val="none" w:sz="0" w:space="0" w:color="auto"/>
        <w:bottom w:val="none" w:sz="0" w:space="0" w:color="auto"/>
        <w:right w:val="none" w:sz="0" w:space="0" w:color="auto"/>
      </w:divBdr>
    </w:div>
    <w:div w:id="1098331400">
      <w:bodyDiv w:val="1"/>
      <w:marLeft w:val="0"/>
      <w:marRight w:val="0"/>
      <w:marTop w:val="0"/>
      <w:marBottom w:val="0"/>
      <w:divBdr>
        <w:top w:val="none" w:sz="0" w:space="0" w:color="auto"/>
        <w:left w:val="none" w:sz="0" w:space="0" w:color="auto"/>
        <w:bottom w:val="none" w:sz="0" w:space="0" w:color="auto"/>
        <w:right w:val="none" w:sz="0" w:space="0" w:color="auto"/>
      </w:divBdr>
    </w:div>
    <w:div w:id="1119714926">
      <w:bodyDiv w:val="1"/>
      <w:marLeft w:val="0"/>
      <w:marRight w:val="0"/>
      <w:marTop w:val="0"/>
      <w:marBottom w:val="0"/>
      <w:divBdr>
        <w:top w:val="none" w:sz="0" w:space="0" w:color="auto"/>
        <w:left w:val="none" w:sz="0" w:space="0" w:color="auto"/>
        <w:bottom w:val="none" w:sz="0" w:space="0" w:color="auto"/>
        <w:right w:val="none" w:sz="0" w:space="0" w:color="auto"/>
      </w:divBdr>
    </w:div>
    <w:div w:id="1307934228">
      <w:bodyDiv w:val="1"/>
      <w:marLeft w:val="0"/>
      <w:marRight w:val="0"/>
      <w:marTop w:val="0"/>
      <w:marBottom w:val="0"/>
      <w:divBdr>
        <w:top w:val="none" w:sz="0" w:space="0" w:color="auto"/>
        <w:left w:val="none" w:sz="0" w:space="0" w:color="auto"/>
        <w:bottom w:val="none" w:sz="0" w:space="0" w:color="auto"/>
        <w:right w:val="none" w:sz="0" w:space="0" w:color="auto"/>
      </w:divBdr>
    </w:div>
    <w:div w:id="1319335412">
      <w:bodyDiv w:val="1"/>
      <w:marLeft w:val="0"/>
      <w:marRight w:val="0"/>
      <w:marTop w:val="0"/>
      <w:marBottom w:val="0"/>
      <w:divBdr>
        <w:top w:val="none" w:sz="0" w:space="0" w:color="auto"/>
        <w:left w:val="none" w:sz="0" w:space="0" w:color="auto"/>
        <w:bottom w:val="none" w:sz="0" w:space="0" w:color="auto"/>
        <w:right w:val="none" w:sz="0" w:space="0" w:color="auto"/>
      </w:divBdr>
    </w:div>
    <w:div w:id="1325083474">
      <w:bodyDiv w:val="1"/>
      <w:marLeft w:val="0"/>
      <w:marRight w:val="0"/>
      <w:marTop w:val="0"/>
      <w:marBottom w:val="0"/>
      <w:divBdr>
        <w:top w:val="none" w:sz="0" w:space="0" w:color="auto"/>
        <w:left w:val="none" w:sz="0" w:space="0" w:color="auto"/>
        <w:bottom w:val="none" w:sz="0" w:space="0" w:color="auto"/>
        <w:right w:val="none" w:sz="0" w:space="0" w:color="auto"/>
      </w:divBdr>
    </w:div>
    <w:div w:id="1360350233">
      <w:bodyDiv w:val="1"/>
      <w:marLeft w:val="0"/>
      <w:marRight w:val="0"/>
      <w:marTop w:val="0"/>
      <w:marBottom w:val="0"/>
      <w:divBdr>
        <w:top w:val="none" w:sz="0" w:space="0" w:color="auto"/>
        <w:left w:val="none" w:sz="0" w:space="0" w:color="auto"/>
        <w:bottom w:val="none" w:sz="0" w:space="0" w:color="auto"/>
        <w:right w:val="none" w:sz="0" w:space="0" w:color="auto"/>
      </w:divBdr>
    </w:div>
    <w:div w:id="1370449731">
      <w:bodyDiv w:val="1"/>
      <w:marLeft w:val="0"/>
      <w:marRight w:val="0"/>
      <w:marTop w:val="0"/>
      <w:marBottom w:val="0"/>
      <w:divBdr>
        <w:top w:val="none" w:sz="0" w:space="0" w:color="auto"/>
        <w:left w:val="none" w:sz="0" w:space="0" w:color="auto"/>
        <w:bottom w:val="none" w:sz="0" w:space="0" w:color="auto"/>
        <w:right w:val="none" w:sz="0" w:space="0" w:color="auto"/>
      </w:divBdr>
    </w:div>
    <w:div w:id="1375347460">
      <w:bodyDiv w:val="1"/>
      <w:marLeft w:val="0"/>
      <w:marRight w:val="0"/>
      <w:marTop w:val="0"/>
      <w:marBottom w:val="0"/>
      <w:divBdr>
        <w:top w:val="none" w:sz="0" w:space="0" w:color="auto"/>
        <w:left w:val="none" w:sz="0" w:space="0" w:color="auto"/>
        <w:bottom w:val="none" w:sz="0" w:space="0" w:color="auto"/>
        <w:right w:val="none" w:sz="0" w:space="0" w:color="auto"/>
      </w:divBdr>
    </w:div>
    <w:div w:id="1380671370">
      <w:bodyDiv w:val="1"/>
      <w:marLeft w:val="0"/>
      <w:marRight w:val="0"/>
      <w:marTop w:val="0"/>
      <w:marBottom w:val="0"/>
      <w:divBdr>
        <w:top w:val="none" w:sz="0" w:space="0" w:color="auto"/>
        <w:left w:val="none" w:sz="0" w:space="0" w:color="auto"/>
        <w:bottom w:val="none" w:sz="0" w:space="0" w:color="auto"/>
        <w:right w:val="none" w:sz="0" w:space="0" w:color="auto"/>
      </w:divBdr>
      <w:divsChild>
        <w:div w:id="954411657">
          <w:marLeft w:val="0"/>
          <w:marRight w:val="0"/>
          <w:marTop w:val="0"/>
          <w:marBottom w:val="0"/>
          <w:divBdr>
            <w:top w:val="none" w:sz="0" w:space="0" w:color="auto"/>
            <w:left w:val="none" w:sz="0" w:space="0" w:color="auto"/>
            <w:bottom w:val="none" w:sz="0" w:space="0" w:color="auto"/>
            <w:right w:val="none" w:sz="0" w:space="0" w:color="auto"/>
          </w:divBdr>
          <w:divsChild>
            <w:div w:id="915866796">
              <w:marLeft w:val="0"/>
              <w:marRight w:val="0"/>
              <w:marTop w:val="0"/>
              <w:marBottom w:val="0"/>
              <w:divBdr>
                <w:top w:val="none" w:sz="0" w:space="0" w:color="auto"/>
                <w:left w:val="none" w:sz="0" w:space="0" w:color="auto"/>
                <w:bottom w:val="none" w:sz="0" w:space="0" w:color="auto"/>
                <w:right w:val="none" w:sz="0" w:space="0" w:color="auto"/>
              </w:divBdr>
              <w:divsChild>
                <w:div w:id="225528672">
                  <w:marLeft w:val="3075"/>
                  <w:marRight w:val="0"/>
                  <w:marTop w:val="0"/>
                  <w:marBottom w:val="0"/>
                  <w:divBdr>
                    <w:top w:val="none" w:sz="0" w:space="0" w:color="auto"/>
                    <w:left w:val="none" w:sz="0" w:space="0" w:color="auto"/>
                    <w:bottom w:val="none" w:sz="0" w:space="0" w:color="auto"/>
                    <w:right w:val="none" w:sz="0" w:space="0" w:color="auto"/>
                  </w:divBdr>
                  <w:divsChild>
                    <w:div w:id="112835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691">
      <w:bodyDiv w:val="1"/>
      <w:marLeft w:val="0"/>
      <w:marRight w:val="0"/>
      <w:marTop w:val="0"/>
      <w:marBottom w:val="0"/>
      <w:divBdr>
        <w:top w:val="none" w:sz="0" w:space="0" w:color="auto"/>
        <w:left w:val="none" w:sz="0" w:space="0" w:color="auto"/>
        <w:bottom w:val="none" w:sz="0" w:space="0" w:color="auto"/>
        <w:right w:val="none" w:sz="0" w:space="0" w:color="auto"/>
      </w:divBdr>
    </w:div>
    <w:div w:id="1431968552">
      <w:bodyDiv w:val="1"/>
      <w:marLeft w:val="0"/>
      <w:marRight w:val="0"/>
      <w:marTop w:val="0"/>
      <w:marBottom w:val="0"/>
      <w:divBdr>
        <w:top w:val="none" w:sz="0" w:space="0" w:color="auto"/>
        <w:left w:val="none" w:sz="0" w:space="0" w:color="auto"/>
        <w:bottom w:val="none" w:sz="0" w:space="0" w:color="auto"/>
        <w:right w:val="none" w:sz="0" w:space="0" w:color="auto"/>
      </w:divBdr>
    </w:div>
    <w:div w:id="1436825363">
      <w:bodyDiv w:val="1"/>
      <w:marLeft w:val="0"/>
      <w:marRight w:val="0"/>
      <w:marTop w:val="0"/>
      <w:marBottom w:val="0"/>
      <w:divBdr>
        <w:top w:val="none" w:sz="0" w:space="0" w:color="auto"/>
        <w:left w:val="none" w:sz="0" w:space="0" w:color="auto"/>
        <w:bottom w:val="none" w:sz="0" w:space="0" w:color="auto"/>
        <w:right w:val="none" w:sz="0" w:space="0" w:color="auto"/>
      </w:divBdr>
    </w:div>
    <w:div w:id="1442607154">
      <w:bodyDiv w:val="1"/>
      <w:marLeft w:val="0"/>
      <w:marRight w:val="0"/>
      <w:marTop w:val="0"/>
      <w:marBottom w:val="0"/>
      <w:divBdr>
        <w:top w:val="none" w:sz="0" w:space="0" w:color="auto"/>
        <w:left w:val="none" w:sz="0" w:space="0" w:color="auto"/>
        <w:bottom w:val="none" w:sz="0" w:space="0" w:color="auto"/>
        <w:right w:val="none" w:sz="0" w:space="0" w:color="auto"/>
      </w:divBdr>
      <w:divsChild>
        <w:div w:id="806582496">
          <w:marLeft w:val="0"/>
          <w:marRight w:val="0"/>
          <w:marTop w:val="0"/>
          <w:marBottom w:val="0"/>
          <w:divBdr>
            <w:top w:val="none" w:sz="0" w:space="0" w:color="auto"/>
            <w:left w:val="none" w:sz="0" w:space="0" w:color="auto"/>
            <w:bottom w:val="none" w:sz="0" w:space="0" w:color="auto"/>
            <w:right w:val="none" w:sz="0" w:space="0" w:color="auto"/>
          </w:divBdr>
          <w:divsChild>
            <w:div w:id="672993863">
              <w:marLeft w:val="0"/>
              <w:marRight w:val="0"/>
              <w:marTop w:val="0"/>
              <w:marBottom w:val="0"/>
              <w:divBdr>
                <w:top w:val="none" w:sz="0" w:space="0" w:color="auto"/>
                <w:left w:val="none" w:sz="0" w:space="0" w:color="auto"/>
                <w:bottom w:val="none" w:sz="0" w:space="0" w:color="auto"/>
                <w:right w:val="none" w:sz="0" w:space="0" w:color="auto"/>
              </w:divBdr>
              <w:divsChild>
                <w:div w:id="2107118898">
                  <w:marLeft w:val="3075"/>
                  <w:marRight w:val="0"/>
                  <w:marTop w:val="0"/>
                  <w:marBottom w:val="0"/>
                  <w:divBdr>
                    <w:top w:val="none" w:sz="0" w:space="0" w:color="auto"/>
                    <w:left w:val="none" w:sz="0" w:space="0" w:color="auto"/>
                    <w:bottom w:val="none" w:sz="0" w:space="0" w:color="auto"/>
                    <w:right w:val="none" w:sz="0" w:space="0" w:color="auto"/>
                  </w:divBdr>
                  <w:divsChild>
                    <w:div w:id="123443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805735">
      <w:bodyDiv w:val="1"/>
      <w:marLeft w:val="0"/>
      <w:marRight w:val="0"/>
      <w:marTop w:val="0"/>
      <w:marBottom w:val="0"/>
      <w:divBdr>
        <w:top w:val="none" w:sz="0" w:space="0" w:color="auto"/>
        <w:left w:val="none" w:sz="0" w:space="0" w:color="auto"/>
        <w:bottom w:val="none" w:sz="0" w:space="0" w:color="auto"/>
        <w:right w:val="none" w:sz="0" w:space="0" w:color="auto"/>
      </w:divBdr>
    </w:div>
    <w:div w:id="1523006496">
      <w:bodyDiv w:val="1"/>
      <w:marLeft w:val="0"/>
      <w:marRight w:val="0"/>
      <w:marTop w:val="0"/>
      <w:marBottom w:val="0"/>
      <w:divBdr>
        <w:top w:val="none" w:sz="0" w:space="0" w:color="auto"/>
        <w:left w:val="none" w:sz="0" w:space="0" w:color="auto"/>
        <w:bottom w:val="none" w:sz="0" w:space="0" w:color="auto"/>
        <w:right w:val="none" w:sz="0" w:space="0" w:color="auto"/>
      </w:divBdr>
    </w:div>
    <w:div w:id="1543201691">
      <w:bodyDiv w:val="1"/>
      <w:marLeft w:val="0"/>
      <w:marRight w:val="0"/>
      <w:marTop w:val="0"/>
      <w:marBottom w:val="0"/>
      <w:divBdr>
        <w:top w:val="none" w:sz="0" w:space="0" w:color="auto"/>
        <w:left w:val="none" w:sz="0" w:space="0" w:color="auto"/>
        <w:bottom w:val="none" w:sz="0" w:space="0" w:color="auto"/>
        <w:right w:val="none" w:sz="0" w:space="0" w:color="auto"/>
      </w:divBdr>
    </w:div>
    <w:div w:id="1543666445">
      <w:bodyDiv w:val="1"/>
      <w:marLeft w:val="0"/>
      <w:marRight w:val="0"/>
      <w:marTop w:val="0"/>
      <w:marBottom w:val="0"/>
      <w:divBdr>
        <w:top w:val="none" w:sz="0" w:space="0" w:color="auto"/>
        <w:left w:val="none" w:sz="0" w:space="0" w:color="auto"/>
        <w:bottom w:val="none" w:sz="0" w:space="0" w:color="auto"/>
        <w:right w:val="none" w:sz="0" w:space="0" w:color="auto"/>
      </w:divBdr>
    </w:div>
    <w:div w:id="1551115978">
      <w:bodyDiv w:val="1"/>
      <w:marLeft w:val="0"/>
      <w:marRight w:val="0"/>
      <w:marTop w:val="0"/>
      <w:marBottom w:val="0"/>
      <w:divBdr>
        <w:top w:val="none" w:sz="0" w:space="0" w:color="auto"/>
        <w:left w:val="none" w:sz="0" w:space="0" w:color="auto"/>
        <w:bottom w:val="none" w:sz="0" w:space="0" w:color="auto"/>
        <w:right w:val="none" w:sz="0" w:space="0" w:color="auto"/>
      </w:divBdr>
    </w:div>
    <w:div w:id="1601060837">
      <w:bodyDiv w:val="1"/>
      <w:marLeft w:val="0"/>
      <w:marRight w:val="0"/>
      <w:marTop w:val="0"/>
      <w:marBottom w:val="0"/>
      <w:divBdr>
        <w:top w:val="none" w:sz="0" w:space="0" w:color="auto"/>
        <w:left w:val="none" w:sz="0" w:space="0" w:color="auto"/>
        <w:bottom w:val="none" w:sz="0" w:space="0" w:color="auto"/>
        <w:right w:val="none" w:sz="0" w:space="0" w:color="auto"/>
      </w:divBdr>
    </w:div>
    <w:div w:id="1616208664">
      <w:bodyDiv w:val="1"/>
      <w:marLeft w:val="0"/>
      <w:marRight w:val="0"/>
      <w:marTop w:val="0"/>
      <w:marBottom w:val="0"/>
      <w:divBdr>
        <w:top w:val="none" w:sz="0" w:space="0" w:color="auto"/>
        <w:left w:val="none" w:sz="0" w:space="0" w:color="auto"/>
        <w:bottom w:val="none" w:sz="0" w:space="0" w:color="auto"/>
        <w:right w:val="none" w:sz="0" w:space="0" w:color="auto"/>
      </w:divBdr>
      <w:divsChild>
        <w:div w:id="1066298695">
          <w:marLeft w:val="0"/>
          <w:marRight w:val="0"/>
          <w:marTop w:val="0"/>
          <w:marBottom w:val="0"/>
          <w:divBdr>
            <w:top w:val="none" w:sz="0" w:space="0" w:color="auto"/>
            <w:left w:val="none" w:sz="0" w:space="0" w:color="auto"/>
            <w:bottom w:val="none" w:sz="0" w:space="0" w:color="auto"/>
            <w:right w:val="none" w:sz="0" w:space="0" w:color="auto"/>
          </w:divBdr>
          <w:divsChild>
            <w:div w:id="229703982">
              <w:marLeft w:val="0"/>
              <w:marRight w:val="0"/>
              <w:marTop w:val="0"/>
              <w:marBottom w:val="0"/>
              <w:divBdr>
                <w:top w:val="none" w:sz="0" w:space="0" w:color="auto"/>
                <w:left w:val="none" w:sz="0" w:space="0" w:color="auto"/>
                <w:bottom w:val="none" w:sz="0" w:space="0" w:color="auto"/>
                <w:right w:val="none" w:sz="0" w:space="0" w:color="auto"/>
              </w:divBdr>
              <w:divsChild>
                <w:div w:id="838303630">
                  <w:marLeft w:val="3075"/>
                  <w:marRight w:val="0"/>
                  <w:marTop w:val="0"/>
                  <w:marBottom w:val="0"/>
                  <w:divBdr>
                    <w:top w:val="none" w:sz="0" w:space="0" w:color="auto"/>
                    <w:left w:val="none" w:sz="0" w:space="0" w:color="auto"/>
                    <w:bottom w:val="none" w:sz="0" w:space="0" w:color="auto"/>
                    <w:right w:val="none" w:sz="0" w:space="0" w:color="auto"/>
                  </w:divBdr>
                  <w:divsChild>
                    <w:div w:id="8060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23232">
      <w:bodyDiv w:val="1"/>
      <w:marLeft w:val="0"/>
      <w:marRight w:val="0"/>
      <w:marTop w:val="0"/>
      <w:marBottom w:val="0"/>
      <w:divBdr>
        <w:top w:val="none" w:sz="0" w:space="0" w:color="auto"/>
        <w:left w:val="none" w:sz="0" w:space="0" w:color="auto"/>
        <w:bottom w:val="none" w:sz="0" w:space="0" w:color="auto"/>
        <w:right w:val="none" w:sz="0" w:space="0" w:color="auto"/>
      </w:divBdr>
    </w:div>
    <w:div w:id="1646008684">
      <w:bodyDiv w:val="1"/>
      <w:marLeft w:val="0"/>
      <w:marRight w:val="0"/>
      <w:marTop w:val="0"/>
      <w:marBottom w:val="0"/>
      <w:divBdr>
        <w:top w:val="none" w:sz="0" w:space="0" w:color="auto"/>
        <w:left w:val="none" w:sz="0" w:space="0" w:color="auto"/>
        <w:bottom w:val="none" w:sz="0" w:space="0" w:color="auto"/>
        <w:right w:val="none" w:sz="0" w:space="0" w:color="auto"/>
      </w:divBdr>
    </w:div>
    <w:div w:id="1647512497">
      <w:bodyDiv w:val="1"/>
      <w:marLeft w:val="0"/>
      <w:marRight w:val="0"/>
      <w:marTop w:val="0"/>
      <w:marBottom w:val="0"/>
      <w:divBdr>
        <w:top w:val="none" w:sz="0" w:space="0" w:color="auto"/>
        <w:left w:val="none" w:sz="0" w:space="0" w:color="auto"/>
        <w:bottom w:val="none" w:sz="0" w:space="0" w:color="auto"/>
        <w:right w:val="none" w:sz="0" w:space="0" w:color="auto"/>
      </w:divBdr>
    </w:div>
    <w:div w:id="1648902277">
      <w:bodyDiv w:val="1"/>
      <w:marLeft w:val="0"/>
      <w:marRight w:val="0"/>
      <w:marTop w:val="0"/>
      <w:marBottom w:val="0"/>
      <w:divBdr>
        <w:top w:val="none" w:sz="0" w:space="0" w:color="auto"/>
        <w:left w:val="none" w:sz="0" w:space="0" w:color="auto"/>
        <w:bottom w:val="none" w:sz="0" w:space="0" w:color="auto"/>
        <w:right w:val="none" w:sz="0" w:space="0" w:color="auto"/>
      </w:divBdr>
    </w:div>
    <w:div w:id="1682313933">
      <w:bodyDiv w:val="1"/>
      <w:marLeft w:val="0"/>
      <w:marRight w:val="0"/>
      <w:marTop w:val="0"/>
      <w:marBottom w:val="0"/>
      <w:divBdr>
        <w:top w:val="none" w:sz="0" w:space="0" w:color="auto"/>
        <w:left w:val="none" w:sz="0" w:space="0" w:color="auto"/>
        <w:bottom w:val="none" w:sz="0" w:space="0" w:color="auto"/>
        <w:right w:val="none" w:sz="0" w:space="0" w:color="auto"/>
      </w:divBdr>
    </w:div>
    <w:div w:id="1694071105">
      <w:bodyDiv w:val="1"/>
      <w:marLeft w:val="0"/>
      <w:marRight w:val="0"/>
      <w:marTop w:val="0"/>
      <w:marBottom w:val="0"/>
      <w:divBdr>
        <w:top w:val="none" w:sz="0" w:space="0" w:color="auto"/>
        <w:left w:val="none" w:sz="0" w:space="0" w:color="auto"/>
        <w:bottom w:val="none" w:sz="0" w:space="0" w:color="auto"/>
        <w:right w:val="none" w:sz="0" w:space="0" w:color="auto"/>
      </w:divBdr>
    </w:div>
    <w:div w:id="1694191709">
      <w:bodyDiv w:val="1"/>
      <w:marLeft w:val="0"/>
      <w:marRight w:val="0"/>
      <w:marTop w:val="0"/>
      <w:marBottom w:val="0"/>
      <w:divBdr>
        <w:top w:val="none" w:sz="0" w:space="0" w:color="auto"/>
        <w:left w:val="none" w:sz="0" w:space="0" w:color="auto"/>
        <w:bottom w:val="none" w:sz="0" w:space="0" w:color="auto"/>
        <w:right w:val="none" w:sz="0" w:space="0" w:color="auto"/>
      </w:divBdr>
    </w:div>
    <w:div w:id="1780221077">
      <w:bodyDiv w:val="1"/>
      <w:marLeft w:val="0"/>
      <w:marRight w:val="0"/>
      <w:marTop w:val="0"/>
      <w:marBottom w:val="0"/>
      <w:divBdr>
        <w:top w:val="none" w:sz="0" w:space="0" w:color="auto"/>
        <w:left w:val="none" w:sz="0" w:space="0" w:color="auto"/>
        <w:bottom w:val="none" w:sz="0" w:space="0" w:color="auto"/>
        <w:right w:val="none" w:sz="0" w:space="0" w:color="auto"/>
      </w:divBdr>
    </w:div>
    <w:div w:id="1786272449">
      <w:bodyDiv w:val="1"/>
      <w:marLeft w:val="0"/>
      <w:marRight w:val="0"/>
      <w:marTop w:val="0"/>
      <w:marBottom w:val="0"/>
      <w:divBdr>
        <w:top w:val="none" w:sz="0" w:space="0" w:color="auto"/>
        <w:left w:val="none" w:sz="0" w:space="0" w:color="auto"/>
        <w:bottom w:val="none" w:sz="0" w:space="0" w:color="auto"/>
        <w:right w:val="none" w:sz="0" w:space="0" w:color="auto"/>
      </w:divBdr>
    </w:div>
    <w:div w:id="1787461208">
      <w:bodyDiv w:val="1"/>
      <w:marLeft w:val="0"/>
      <w:marRight w:val="0"/>
      <w:marTop w:val="0"/>
      <w:marBottom w:val="0"/>
      <w:divBdr>
        <w:top w:val="none" w:sz="0" w:space="0" w:color="auto"/>
        <w:left w:val="none" w:sz="0" w:space="0" w:color="auto"/>
        <w:bottom w:val="none" w:sz="0" w:space="0" w:color="auto"/>
        <w:right w:val="none" w:sz="0" w:space="0" w:color="auto"/>
      </w:divBdr>
    </w:div>
    <w:div w:id="1862164958">
      <w:bodyDiv w:val="1"/>
      <w:marLeft w:val="0"/>
      <w:marRight w:val="0"/>
      <w:marTop w:val="0"/>
      <w:marBottom w:val="0"/>
      <w:divBdr>
        <w:top w:val="none" w:sz="0" w:space="0" w:color="auto"/>
        <w:left w:val="none" w:sz="0" w:space="0" w:color="auto"/>
        <w:bottom w:val="none" w:sz="0" w:space="0" w:color="auto"/>
        <w:right w:val="none" w:sz="0" w:space="0" w:color="auto"/>
      </w:divBdr>
    </w:div>
    <w:div w:id="1867133283">
      <w:bodyDiv w:val="1"/>
      <w:marLeft w:val="0"/>
      <w:marRight w:val="0"/>
      <w:marTop w:val="0"/>
      <w:marBottom w:val="0"/>
      <w:divBdr>
        <w:top w:val="none" w:sz="0" w:space="0" w:color="auto"/>
        <w:left w:val="none" w:sz="0" w:space="0" w:color="auto"/>
        <w:bottom w:val="none" w:sz="0" w:space="0" w:color="auto"/>
        <w:right w:val="none" w:sz="0" w:space="0" w:color="auto"/>
      </w:divBdr>
    </w:div>
    <w:div w:id="1895503641">
      <w:bodyDiv w:val="1"/>
      <w:marLeft w:val="0"/>
      <w:marRight w:val="0"/>
      <w:marTop w:val="0"/>
      <w:marBottom w:val="0"/>
      <w:divBdr>
        <w:top w:val="none" w:sz="0" w:space="0" w:color="auto"/>
        <w:left w:val="none" w:sz="0" w:space="0" w:color="auto"/>
        <w:bottom w:val="none" w:sz="0" w:space="0" w:color="auto"/>
        <w:right w:val="none" w:sz="0" w:space="0" w:color="auto"/>
      </w:divBdr>
    </w:div>
    <w:div w:id="1903783536">
      <w:bodyDiv w:val="1"/>
      <w:marLeft w:val="0"/>
      <w:marRight w:val="0"/>
      <w:marTop w:val="0"/>
      <w:marBottom w:val="0"/>
      <w:divBdr>
        <w:top w:val="none" w:sz="0" w:space="0" w:color="auto"/>
        <w:left w:val="none" w:sz="0" w:space="0" w:color="auto"/>
        <w:bottom w:val="none" w:sz="0" w:space="0" w:color="auto"/>
        <w:right w:val="none" w:sz="0" w:space="0" w:color="auto"/>
      </w:divBdr>
    </w:div>
    <w:div w:id="1946502745">
      <w:bodyDiv w:val="1"/>
      <w:marLeft w:val="0"/>
      <w:marRight w:val="0"/>
      <w:marTop w:val="0"/>
      <w:marBottom w:val="0"/>
      <w:divBdr>
        <w:top w:val="none" w:sz="0" w:space="0" w:color="auto"/>
        <w:left w:val="none" w:sz="0" w:space="0" w:color="auto"/>
        <w:bottom w:val="none" w:sz="0" w:space="0" w:color="auto"/>
        <w:right w:val="none" w:sz="0" w:space="0" w:color="auto"/>
      </w:divBdr>
    </w:div>
    <w:div w:id="1979066599">
      <w:bodyDiv w:val="1"/>
      <w:marLeft w:val="0"/>
      <w:marRight w:val="0"/>
      <w:marTop w:val="0"/>
      <w:marBottom w:val="0"/>
      <w:divBdr>
        <w:top w:val="none" w:sz="0" w:space="0" w:color="auto"/>
        <w:left w:val="none" w:sz="0" w:space="0" w:color="auto"/>
        <w:bottom w:val="none" w:sz="0" w:space="0" w:color="auto"/>
        <w:right w:val="none" w:sz="0" w:space="0" w:color="auto"/>
      </w:divBdr>
    </w:div>
    <w:div w:id="1987124412">
      <w:bodyDiv w:val="1"/>
      <w:marLeft w:val="0"/>
      <w:marRight w:val="0"/>
      <w:marTop w:val="0"/>
      <w:marBottom w:val="0"/>
      <w:divBdr>
        <w:top w:val="none" w:sz="0" w:space="0" w:color="auto"/>
        <w:left w:val="none" w:sz="0" w:space="0" w:color="auto"/>
        <w:bottom w:val="none" w:sz="0" w:space="0" w:color="auto"/>
        <w:right w:val="none" w:sz="0" w:space="0" w:color="auto"/>
      </w:divBdr>
    </w:div>
    <w:div w:id="2010475455">
      <w:bodyDiv w:val="1"/>
      <w:marLeft w:val="0"/>
      <w:marRight w:val="0"/>
      <w:marTop w:val="0"/>
      <w:marBottom w:val="0"/>
      <w:divBdr>
        <w:top w:val="none" w:sz="0" w:space="0" w:color="auto"/>
        <w:left w:val="none" w:sz="0" w:space="0" w:color="auto"/>
        <w:bottom w:val="none" w:sz="0" w:space="0" w:color="auto"/>
        <w:right w:val="none" w:sz="0" w:space="0" w:color="auto"/>
      </w:divBdr>
    </w:div>
    <w:div w:id="2016567636">
      <w:bodyDiv w:val="1"/>
      <w:marLeft w:val="0"/>
      <w:marRight w:val="0"/>
      <w:marTop w:val="0"/>
      <w:marBottom w:val="0"/>
      <w:divBdr>
        <w:top w:val="none" w:sz="0" w:space="0" w:color="auto"/>
        <w:left w:val="none" w:sz="0" w:space="0" w:color="auto"/>
        <w:bottom w:val="none" w:sz="0" w:space="0" w:color="auto"/>
        <w:right w:val="none" w:sz="0" w:space="0" w:color="auto"/>
      </w:divBdr>
    </w:div>
    <w:div w:id="2028175315">
      <w:bodyDiv w:val="1"/>
      <w:marLeft w:val="0"/>
      <w:marRight w:val="0"/>
      <w:marTop w:val="0"/>
      <w:marBottom w:val="0"/>
      <w:divBdr>
        <w:top w:val="none" w:sz="0" w:space="0" w:color="auto"/>
        <w:left w:val="none" w:sz="0" w:space="0" w:color="auto"/>
        <w:bottom w:val="none" w:sz="0" w:space="0" w:color="auto"/>
        <w:right w:val="none" w:sz="0" w:space="0" w:color="auto"/>
      </w:divBdr>
      <w:divsChild>
        <w:div w:id="919756768">
          <w:marLeft w:val="533"/>
          <w:marRight w:val="0"/>
          <w:marTop w:val="86"/>
          <w:marBottom w:val="0"/>
          <w:divBdr>
            <w:top w:val="none" w:sz="0" w:space="0" w:color="auto"/>
            <w:left w:val="none" w:sz="0" w:space="0" w:color="auto"/>
            <w:bottom w:val="none" w:sz="0" w:space="0" w:color="auto"/>
            <w:right w:val="none" w:sz="0" w:space="0" w:color="auto"/>
          </w:divBdr>
        </w:div>
        <w:div w:id="1174147783">
          <w:marLeft w:val="446"/>
          <w:marRight w:val="0"/>
          <w:marTop w:val="0"/>
          <w:marBottom w:val="0"/>
          <w:divBdr>
            <w:top w:val="none" w:sz="0" w:space="0" w:color="auto"/>
            <w:left w:val="none" w:sz="0" w:space="0" w:color="auto"/>
            <w:bottom w:val="none" w:sz="0" w:space="0" w:color="auto"/>
            <w:right w:val="none" w:sz="0" w:space="0" w:color="auto"/>
          </w:divBdr>
        </w:div>
        <w:div w:id="1513572437">
          <w:marLeft w:val="533"/>
          <w:marRight w:val="0"/>
          <w:marTop w:val="86"/>
          <w:marBottom w:val="0"/>
          <w:divBdr>
            <w:top w:val="none" w:sz="0" w:space="0" w:color="auto"/>
            <w:left w:val="none" w:sz="0" w:space="0" w:color="auto"/>
            <w:bottom w:val="none" w:sz="0" w:space="0" w:color="auto"/>
            <w:right w:val="none" w:sz="0" w:space="0" w:color="auto"/>
          </w:divBdr>
        </w:div>
      </w:divsChild>
    </w:div>
    <w:div w:id="2031712626">
      <w:bodyDiv w:val="1"/>
      <w:marLeft w:val="0"/>
      <w:marRight w:val="0"/>
      <w:marTop w:val="0"/>
      <w:marBottom w:val="0"/>
      <w:divBdr>
        <w:top w:val="none" w:sz="0" w:space="0" w:color="auto"/>
        <w:left w:val="none" w:sz="0" w:space="0" w:color="auto"/>
        <w:bottom w:val="none" w:sz="0" w:space="0" w:color="auto"/>
        <w:right w:val="none" w:sz="0" w:space="0" w:color="auto"/>
      </w:divBdr>
    </w:div>
    <w:div w:id="2034962680">
      <w:bodyDiv w:val="1"/>
      <w:marLeft w:val="0"/>
      <w:marRight w:val="0"/>
      <w:marTop w:val="0"/>
      <w:marBottom w:val="0"/>
      <w:divBdr>
        <w:top w:val="none" w:sz="0" w:space="0" w:color="auto"/>
        <w:left w:val="none" w:sz="0" w:space="0" w:color="auto"/>
        <w:bottom w:val="none" w:sz="0" w:space="0" w:color="auto"/>
        <w:right w:val="none" w:sz="0" w:space="0" w:color="auto"/>
      </w:divBdr>
    </w:div>
    <w:div w:id="208267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40"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946CD-0FDC-48DA-9D6B-13D80288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3413</Words>
  <Characters>3517</Characters>
  <Application>Microsoft Office Word</Application>
  <DocSecurity>0</DocSecurity>
  <Lines>270</Lines>
  <Paragraphs>364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nichizeiren</dc:creator>
  <cp:lastModifiedBy>FJ-USER</cp:lastModifiedBy>
  <cp:revision>7</cp:revision>
  <cp:lastPrinted>2015-04-06T06:41:00Z</cp:lastPrinted>
  <dcterms:created xsi:type="dcterms:W3CDTF">2015-07-06T06:49:00Z</dcterms:created>
  <dcterms:modified xsi:type="dcterms:W3CDTF">2015-07-06T07:10:00Z</dcterms:modified>
</cp:coreProperties>
</file>